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F0" w:rsidRPr="008615FE" w:rsidRDefault="008615FE" w:rsidP="008D2CF0">
      <w:pPr>
        <w:jc w:val="center"/>
        <w:rPr>
          <w:rFonts w:cs="Khalid Art bold"/>
          <w:sz w:val="40"/>
          <w:szCs w:val="40"/>
          <w:rtl/>
          <w:lang w:bidi="ar-JO"/>
        </w:rPr>
      </w:pPr>
      <w:r w:rsidRPr="008615FE">
        <w:rPr>
          <w:rFonts w:cs="Khalid Art bold" w:hint="cs"/>
          <w:sz w:val="40"/>
          <w:szCs w:val="40"/>
          <w:rtl/>
          <w:lang w:bidi="ar-JO"/>
        </w:rPr>
        <w:t>الملحق (1)</w:t>
      </w:r>
    </w:p>
    <w:p w:rsidR="006E70D3" w:rsidRDefault="00344746" w:rsidP="008D2CF0">
      <w:pPr>
        <w:jc w:val="center"/>
        <w:rPr>
          <w:rFonts w:cs="Khalid Art bold"/>
          <w:sz w:val="32"/>
          <w:szCs w:val="32"/>
          <w:rtl/>
          <w:lang w:bidi="ar-JO"/>
        </w:rPr>
      </w:pPr>
      <w:r w:rsidRPr="00580507">
        <w:rPr>
          <w:rFonts w:cs="Khalid Art bold" w:hint="cs"/>
          <w:sz w:val="32"/>
          <w:szCs w:val="32"/>
          <w:rtl/>
          <w:lang w:bidi="ar-JO"/>
        </w:rPr>
        <w:t xml:space="preserve">مصفوفة ارتباط القطاعات  </w:t>
      </w:r>
      <w:r w:rsidR="00580507" w:rsidRPr="00580507">
        <w:rPr>
          <w:rFonts w:cs="Khalid Art bold" w:hint="cs"/>
          <w:sz w:val="32"/>
          <w:szCs w:val="32"/>
          <w:rtl/>
          <w:lang w:bidi="ar-JO"/>
        </w:rPr>
        <w:t>لأولويات</w:t>
      </w:r>
      <w:r w:rsidRPr="00580507">
        <w:rPr>
          <w:rFonts w:cs="Khalid Art bold" w:hint="cs"/>
          <w:sz w:val="32"/>
          <w:szCs w:val="32"/>
          <w:rtl/>
          <w:lang w:bidi="ar-JO"/>
        </w:rPr>
        <w:t xml:space="preserve"> البحث العلمي</w:t>
      </w:r>
      <w:r w:rsidR="00A721C5">
        <w:rPr>
          <w:rFonts w:cs="Khalid Art bold" w:hint="cs"/>
          <w:sz w:val="32"/>
          <w:szCs w:val="32"/>
          <w:rtl/>
          <w:lang w:bidi="ar-JO"/>
        </w:rPr>
        <w:t xml:space="preserve"> الوطنية</w:t>
      </w:r>
      <w:r w:rsidRPr="00580507">
        <w:rPr>
          <w:rFonts w:cs="Khalid Art bold" w:hint="cs"/>
          <w:sz w:val="32"/>
          <w:szCs w:val="32"/>
          <w:rtl/>
          <w:lang w:bidi="ar-JO"/>
        </w:rPr>
        <w:t xml:space="preserve"> مع </w:t>
      </w:r>
      <w:r w:rsidR="001E73F6">
        <w:rPr>
          <w:rFonts w:cs="Khalid Art bold" w:hint="cs"/>
          <w:sz w:val="32"/>
          <w:szCs w:val="32"/>
          <w:rtl/>
          <w:lang w:bidi="ar-JO"/>
        </w:rPr>
        <w:t>ال</w:t>
      </w:r>
      <w:r w:rsidRPr="00580507">
        <w:rPr>
          <w:rFonts w:cs="Khalid Art bold" w:hint="cs"/>
          <w:sz w:val="32"/>
          <w:szCs w:val="32"/>
          <w:rtl/>
          <w:lang w:bidi="ar-JO"/>
        </w:rPr>
        <w:t xml:space="preserve">كليات </w:t>
      </w:r>
      <w:r w:rsidR="008D2CF0">
        <w:rPr>
          <w:rFonts w:cs="Khalid Art bold" w:hint="cs"/>
          <w:sz w:val="32"/>
          <w:szCs w:val="32"/>
          <w:rtl/>
          <w:lang w:bidi="ar-JO"/>
        </w:rPr>
        <w:t>و الإدارات العلمية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159"/>
        <w:gridCol w:w="708"/>
        <w:gridCol w:w="851"/>
        <w:gridCol w:w="850"/>
        <w:gridCol w:w="851"/>
        <w:gridCol w:w="850"/>
        <w:gridCol w:w="993"/>
        <w:gridCol w:w="850"/>
        <w:gridCol w:w="992"/>
        <w:gridCol w:w="851"/>
        <w:gridCol w:w="850"/>
        <w:gridCol w:w="1134"/>
        <w:gridCol w:w="993"/>
        <w:gridCol w:w="1242"/>
      </w:tblGrid>
      <w:tr w:rsidR="003169F2" w:rsidRPr="00580507" w:rsidTr="001E73F6">
        <w:tc>
          <w:tcPr>
            <w:tcW w:w="2159" w:type="dxa"/>
            <w:shd w:val="clear" w:color="auto" w:fill="EEECE1" w:themeFill="background2"/>
          </w:tcPr>
          <w:p w:rsidR="003169F2" w:rsidRPr="00580507" w:rsidRDefault="003169F2" w:rsidP="0034474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الكليات</w:t>
            </w:r>
          </w:p>
          <w:p w:rsidR="003169F2" w:rsidRPr="00580507" w:rsidRDefault="003169F2" w:rsidP="00344746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580507" w:rsidRDefault="003169F2" w:rsidP="0034474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580507" w:rsidRDefault="003169F2" w:rsidP="0034474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القطاعات</w:t>
            </w:r>
          </w:p>
          <w:p w:rsidR="003169F2" w:rsidRPr="00580507" w:rsidRDefault="003169F2" w:rsidP="0034474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الآداب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الإعمال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الحقوق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الهندسة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الصيدلة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تكنولوجي</w:t>
            </w:r>
            <w:r w:rsidRPr="00580507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المعلومات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التربوية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التمريض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الطبية المساندة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عمادة شؤون الطلبة</w:t>
            </w:r>
          </w:p>
        </w:tc>
        <w:tc>
          <w:tcPr>
            <w:tcW w:w="1242" w:type="dxa"/>
            <w:shd w:val="clear" w:color="auto" w:fill="DBE5F1" w:themeFill="accent1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مركز الاستشار</w:t>
            </w:r>
            <w:r w:rsidR="001E73F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ات</w:t>
            </w: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تكنولوجي</w:t>
            </w:r>
            <w:r w:rsidRPr="00580507">
              <w:rPr>
                <w:rFonts w:hint="eastAsia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المعلومات والحاسوب والاتصالات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1F796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80507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الاجتماعية والإنسانية واللغات</w:t>
            </w:r>
          </w:p>
        </w:tc>
        <w:tc>
          <w:tcPr>
            <w:tcW w:w="708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1E73F6" w:rsidP="003169F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Pr="00580507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الأساسية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4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التربوية والتعليم</w:t>
            </w:r>
          </w:p>
        </w:tc>
        <w:tc>
          <w:tcPr>
            <w:tcW w:w="708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1E73F6" w:rsidP="003169F2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السياسية والقانون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1E73F6" w:rsidP="003169F2">
            <w:pPr>
              <w:jc w:val="center"/>
              <w:rPr>
                <w:rFonts w:asciiTheme="majorBidi" w:hAnsiTheme="majorBidi" w:cstheme="majorBidi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العلوم الطبية والصيدلانية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4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علوم المياه والبيئة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1E73F6" w:rsidP="003169F2">
            <w:pPr>
              <w:jc w:val="center"/>
              <w:rPr>
                <w:rFonts w:asciiTheme="majorBidi" w:hAnsiTheme="majorBidi" w:cstheme="majorBidi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3169F2" w:rsidRPr="00580507" w:rsidTr="001E73F6">
        <w:tc>
          <w:tcPr>
            <w:tcW w:w="2159" w:type="dxa"/>
            <w:shd w:val="clear" w:color="auto" w:fill="EAF1DD" w:themeFill="accent3" w:themeFillTint="33"/>
          </w:tcPr>
          <w:p w:rsidR="003169F2" w:rsidRDefault="003169F2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علوم الهندسة</w:t>
            </w:r>
          </w:p>
        </w:tc>
        <w:tc>
          <w:tcPr>
            <w:tcW w:w="708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3169F2" w:rsidRPr="00E10C53" w:rsidRDefault="00A721C5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3169F2" w:rsidRPr="00E10C53" w:rsidRDefault="003169F2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3169F2" w:rsidRPr="00E10C53" w:rsidRDefault="003169F2" w:rsidP="003169F2">
            <w:pPr>
              <w:jc w:val="center"/>
              <w:rPr>
                <w:rFonts w:asciiTheme="majorBidi" w:hAnsiTheme="majorBidi" w:cstheme="majorBidi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A25F2B" w:rsidRPr="00580507" w:rsidTr="001E73F6">
        <w:tc>
          <w:tcPr>
            <w:tcW w:w="2159" w:type="dxa"/>
            <w:shd w:val="clear" w:color="auto" w:fill="EAF1DD" w:themeFill="accent3" w:themeFillTint="33"/>
          </w:tcPr>
          <w:p w:rsidR="00A25F2B" w:rsidRPr="00A25F2B" w:rsidRDefault="00A25F2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lastRenderedPageBreak/>
              <w:t>قطاع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الآثار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والسياحة</w:t>
            </w:r>
          </w:p>
        </w:tc>
        <w:tc>
          <w:tcPr>
            <w:tcW w:w="708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42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A25F2B" w:rsidRPr="00580507" w:rsidTr="001E73F6">
        <w:tc>
          <w:tcPr>
            <w:tcW w:w="2159" w:type="dxa"/>
            <w:shd w:val="clear" w:color="auto" w:fill="EAF1DD" w:themeFill="accent3" w:themeFillTint="33"/>
          </w:tcPr>
          <w:p w:rsidR="00A25F2B" w:rsidRPr="00A25F2B" w:rsidRDefault="00A25F2B">
            <w:pPr>
              <w:rPr>
                <w:rFonts w:ascii="TimesNewRoman" w:cs="TimesNewRoman"/>
                <w:b/>
                <w:bCs/>
                <w:sz w:val="24"/>
                <w:szCs w:val="24"/>
                <w:rtl/>
              </w:rPr>
            </w:pP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قطاع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الأمن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الوطني</w:t>
            </w:r>
          </w:p>
        </w:tc>
        <w:tc>
          <w:tcPr>
            <w:tcW w:w="708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400A64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42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A25F2B" w:rsidRPr="00580507" w:rsidTr="001E73F6">
        <w:tc>
          <w:tcPr>
            <w:tcW w:w="2159" w:type="dxa"/>
            <w:shd w:val="clear" w:color="auto" w:fill="EAF1DD" w:themeFill="accent3" w:themeFillTint="33"/>
          </w:tcPr>
          <w:p w:rsidR="00A25F2B" w:rsidRPr="00A25F2B" w:rsidRDefault="00A25F2B">
            <w:pPr>
              <w:rPr>
                <w:rFonts w:ascii="TimesNewRoman" w:cs="TimesNewRoman"/>
                <w:b/>
                <w:bCs/>
                <w:sz w:val="24"/>
                <w:szCs w:val="24"/>
                <w:rtl/>
              </w:rPr>
            </w:pP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قطاع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الثقافة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والفنون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والإعلام</w:t>
            </w:r>
          </w:p>
        </w:tc>
        <w:tc>
          <w:tcPr>
            <w:tcW w:w="708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2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42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A25F2B" w:rsidRPr="00580507" w:rsidTr="001E73F6">
        <w:tc>
          <w:tcPr>
            <w:tcW w:w="2159" w:type="dxa"/>
            <w:shd w:val="clear" w:color="auto" w:fill="EAF1DD" w:themeFill="accent3" w:themeFillTint="33"/>
          </w:tcPr>
          <w:p w:rsidR="00A25F2B" w:rsidRPr="00A25F2B" w:rsidRDefault="00A25F2B">
            <w:pPr>
              <w:rPr>
                <w:rFonts w:ascii="TimesNewRoman" w:cs="TimesNewRoman"/>
                <w:b/>
                <w:bCs/>
                <w:sz w:val="24"/>
                <w:szCs w:val="24"/>
                <w:rtl/>
              </w:rPr>
            </w:pP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قطاع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العلوم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الإسلامية</w:t>
            </w:r>
          </w:p>
        </w:tc>
        <w:tc>
          <w:tcPr>
            <w:tcW w:w="708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2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42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A25F2B" w:rsidRPr="00580507" w:rsidTr="001E73F6">
        <w:tc>
          <w:tcPr>
            <w:tcW w:w="2159" w:type="dxa"/>
            <w:shd w:val="clear" w:color="auto" w:fill="EAF1DD" w:themeFill="accent3" w:themeFillTint="33"/>
          </w:tcPr>
          <w:p w:rsidR="00A25F2B" w:rsidRPr="00A25F2B" w:rsidRDefault="00A25F2B">
            <w:pPr>
              <w:rPr>
                <w:rFonts w:ascii="TimesNewRoman" w:cs="TimesNewRoman"/>
                <w:b/>
                <w:bCs/>
                <w:sz w:val="24"/>
                <w:szCs w:val="24"/>
                <w:rtl/>
              </w:rPr>
            </w:pP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قطاع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العلوم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الزراعية</w:t>
            </w:r>
            <w:r w:rsidRPr="00A25F2B">
              <w:rPr>
                <w:rFonts w:ascii="TimesNewRoman" w:cs="TimesNewRoman"/>
                <w:b/>
                <w:bCs/>
                <w:sz w:val="24"/>
                <w:szCs w:val="24"/>
              </w:rPr>
              <w:t xml:space="preserve"> </w:t>
            </w:r>
            <w:r w:rsidRPr="00A25F2B">
              <w:rPr>
                <w:rFonts w:ascii="TimesNewRoman" w:cs="TimesNewRoman" w:hint="cs"/>
                <w:b/>
                <w:bCs/>
                <w:sz w:val="24"/>
                <w:szCs w:val="24"/>
                <w:rtl/>
              </w:rPr>
              <w:t>والبيطرية</w:t>
            </w:r>
          </w:p>
        </w:tc>
        <w:tc>
          <w:tcPr>
            <w:tcW w:w="708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993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2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A25F2B" w:rsidRPr="00E10C53" w:rsidRDefault="00400A64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50" w:type="dxa"/>
          </w:tcPr>
          <w:p w:rsidR="00A25F2B" w:rsidRPr="00E10C53" w:rsidRDefault="00A25F2B" w:rsidP="005805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4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42" w:type="dxa"/>
          </w:tcPr>
          <w:p w:rsidR="00A25F2B" w:rsidRPr="00E10C53" w:rsidRDefault="00A25F2B" w:rsidP="003169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A25F2B" w:rsidRDefault="00A25F2B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400A64" w:rsidRDefault="00400A64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400A64" w:rsidRDefault="00400A64" w:rsidP="008D2CF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8615FE" w:rsidRPr="008615FE" w:rsidRDefault="008615FE" w:rsidP="008D2CF0">
      <w:pPr>
        <w:jc w:val="center"/>
        <w:rPr>
          <w:rFonts w:cs="Khalid Art bold"/>
          <w:sz w:val="36"/>
          <w:szCs w:val="36"/>
          <w:rtl/>
          <w:lang w:bidi="ar-JO"/>
        </w:rPr>
      </w:pPr>
      <w:r w:rsidRPr="008615FE">
        <w:rPr>
          <w:rFonts w:cs="Khalid Art bold" w:hint="cs"/>
          <w:sz w:val="36"/>
          <w:szCs w:val="36"/>
          <w:rtl/>
          <w:lang w:bidi="ar-JO"/>
        </w:rPr>
        <w:t>الملحق (2)</w:t>
      </w:r>
    </w:p>
    <w:p w:rsidR="00344746" w:rsidRDefault="008D2CF0" w:rsidP="008D2CF0">
      <w:pPr>
        <w:jc w:val="center"/>
        <w:rPr>
          <w:rFonts w:cs="Khalid Art bold"/>
          <w:sz w:val="32"/>
          <w:szCs w:val="32"/>
          <w:rtl/>
          <w:lang w:bidi="ar-JO"/>
        </w:rPr>
      </w:pPr>
      <w:r w:rsidRPr="008D2CF0">
        <w:rPr>
          <w:rFonts w:cs="Khalid Art bold" w:hint="cs"/>
          <w:sz w:val="32"/>
          <w:szCs w:val="32"/>
          <w:rtl/>
          <w:lang w:bidi="ar-JO"/>
        </w:rPr>
        <w:t>مصفوفة</w:t>
      </w:r>
      <w:r w:rsidR="007E31A4">
        <w:rPr>
          <w:rFonts w:cs="Khalid Art bold" w:hint="cs"/>
          <w:sz w:val="32"/>
          <w:szCs w:val="32"/>
          <w:rtl/>
          <w:lang w:bidi="ar-JO"/>
        </w:rPr>
        <w:t xml:space="preserve"> ارتباط</w:t>
      </w:r>
      <w:r w:rsidRPr="008D2CF0">
        <w:rPr>
          <w:rFonts w:cs="Khalid Art bold" w:hint="cs"/>
          <w:sz w:val="32"/>
          <w:szCs w:val="32"/>
          <w:rtl/>
          <w:lang w:bidi="ar-JO"/>
        </w:rPr>
        <w:t xml:space="preserve"> أولويات قطاع تكنولوجي</w:t>
      </w:r>
      <w:r w:rsidRPr="008D2CF0">
        <w:rPr>
          <w:rFonts w:cs="Khalid Art bold" w:hint="eastAsia"/>
          <w:sz w:val="32"/>
          <w:szCs w:val="32"/>
          <w:rtl/>
          <w:lang w:bidi="ar-JO"/>
        </w:rPr>
        <w:t>ا</w:t>
      </w:r>
      <w:r w:rsidRPr="008D2CF0">
        <w:rPr>
          <w:rFonts w:cs="Khalid Art bold" w:hint="cs"/>
          <w:sz w:val="32"/>
          <w:szCs w:val="32"/>
          <w:rtl/>
          <w:lang w:bidi="ar-JO"/>
        </w:rPr>
        <w:t xml:space="preserve"> المعلومات والحاسوب و الاتصالات</w:t>
      </w:r>
      <w:r>
        <w:rPr>
          <w:rFonts w:cs="Khalid Art bold" w:hint="cs"/>
          <w:sz w:val="32"/>
          <w:szCs w:val="32"/>
          <w:rtl/>
          <w:lang w:bidi="ar-JO"/>
        </w:rPr>
        <w:t xml:space="preserve"> مع الأقسام العلمية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1276"/>
        <w:gridCol w:w="1559"/>
        <w:gridCol w:w="1276"/>
        <w:gridCol w:w="1417"/>
        <w:gridCol w:w="1418"/>
        <w:gridCol w:w="1068"/>
        <w:gridCol w:w="916"/>
        <w:gridCol w:w="1134"/>
        <w:gridCol w:w="1101"/>
      </w:tblGrid>
      <w:tr w:rsidR="007E31A4" w:rsidRPr="00CC7804" w:rsidTr="00C152C1">
        <w:tc>
          <w:tcPr>
            <w:tcW w:w="3009" w:type="dxa"/>
            <w:shd w:val="clear" w:color="auto" w:fill="EEECE1" w:themeFill="background2"/>
          </w:tcPr>
          <w:p w:rsidR="00C94A8C" w:rsidRPr="00CC7804" w:rsidRDefault="001F7962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        </w:t>
            </w:r>
            <w:r w:rsidR="00C152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         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   القسم العلمي</w:t>
            </w:r>
          </w:p>
          <w:p w:rsidR="00C94A8C" w:rsidRPr="00CC7804" w:rsidRDefault="00C94A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94A8C" w:rsidRPr="00CC7804" w:rsidRDefault="001F7962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الأولوية</w:t>
            </w:r>
            <w:r w:rsidR="00C94A8C"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الفرعية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هندسة البرمجيات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أمن المعلومات والفضاء الالكتروني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علم الحاسوب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الحاسوبية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الاتصالات والالكترونيات</w:t>
            </w:r>
          </w:p>
        </w:tc>
        <w:tc>
          <w:tcPr>
            <w:tcW w:w="1068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الإدارية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C94A8C" w:rsidRPr="00CC7804" w:rsidRDefault="007E31A4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الطاقة المتجددة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94A8C" w:rsidRPr="00CC7804" w:rsidRDefault="001F7962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الرياضيات</w:t>
            </w:r>
          </w:p>
        </w:tc>
        <w:tc>
          <w:tcPr>
            <w:tcW w:w="1101" w:type="dxa"/>
            <w:shd w:val="clear" w:color="auto" w:fill="DBE5F1" w:themeFill="accent1" w:themeFillTint="33"/>
          </w:tcPr>
          <w:p w:rsidR="001F7962" w:rsidRPr="00CC7804" w:rsidRDefault="007E31A4" w:rsidP="007421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اللغ</w:t>
            </w:r>
            <w:r w:rsidRPr="00CC7804">
              <w:rPr>
                <w:rFonts w:asciiTheme="majorBidi" w:hAnsiTheme="majorBidi" w:cstheme="majorBidi" w:hint="eastAsia"/>
                <w:b/>
                <w:bCs/>
                <w:sz w:val="26"/>
                <w:szCs w:val="26"/>
                <w:rtl/>
                <w:lang w:bidi="ar-JO"/>
              </w:rPr>
              <w:t>ة</w:t>
            </w:r>
            <w:r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العربية</w:t>
            </w: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C94A8C" w:rsidRPr="00CC7804" w:rsidRDefault="001F7962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أمن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المعلومات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وحمايتها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وجرائم الحاسوب</w:t>
            </w:r>
          </w:p>
        </w:tc>
        <w:tc>
          <w:tcPr>
            <w:tcW w:w="1276" w:type="dxa"/>
          </w:tcPr>
          <w:p w:rsidR="00C94A8C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C94A8C" w:rsidRPr="00CC7804" w:rsidRDefault="001F7962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276" w:type="dxa"/>
          </w:tcPr>
          <w:p w:rsidR="00C94A8C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C94A8C" w:rsidRPr="00CC7804" w:rsidRDefault="00C94A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C94A8C" w:rsidRPr="00CC7804" w:rsidRDefault="00C94A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068" w:type="dxa"/>
          </w:tcPr>
          <w:p w:rsidR="00C94A8C" w:rsidRPr="00CC7804" w:rsidRDefault="00C94A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C94A8C" w:rsidRPr="00CC7804" w:rsidRDefault="00C94A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C94A8C" w:rsidRPr="00CC7804" w:rsidRDefault="001F7962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101" w:type="dxa"/>
          </w:tcPr>
          <w:p w:rsidR="00C94A8C" w:rsidRPr="00CC7804" w:rsidRDefault="00C94A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20040E" w:rsidRPr="00CC7804" w:rsidRDefault="0020040E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تصميم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شبكات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الحاسوب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وكفاءتها</w:t>
            </w:r>
          </w:p>
        </w:tc>
        <w:tc>
          <w:tcPr>
            <w:tcW w:w="1276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20040E" w:rsidRPr="00CC7804" w:rsidRDefault="00932E7A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276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068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20040E" w:rsidRPr="00CC7804" w:rsidRDefault="0020040E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هندسة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البرمجيات</w:t>
            </w:r>
          </w:p>
        </w:tc>
        <w:tc>
          <w:tcPr>
            <w:tcW w:w="1276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20040E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8" w:type="dxa"/>
          </w:tcPr>
          <w:p w:rsidR="0020040E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068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101" w:type="dxa"/>
          </w:tcPr>
          <w:p w:rsidR="0020040E" w:rsidRPr="00CC7804" w:rsidRDefault="0020040E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eastAsia="MingLiU_HKSCS" w:hAnsiTheme="majorBidi" w:cstheme="majorBidi"/>
                <w:b/>
                <w:bCs/>
                <w:sz w:val="26"/>
                <w:szCs w:val="26"/>
                <w:rtl/>
              </w:rPr>
              <w:t>تهيئة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البنى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التحتية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لتطبيقات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الإنترنت</w:t>
            </w: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حوسبة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اللغة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العربية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ومعالجتها</w:t>
            </w: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DF54A0" w:rsidRPr="00CC7804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تكنولوجيا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المعلومات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في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الصحة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والطاقة</w:t>
            </w:r>
            <w:r w:rsidR="00CC7804"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والبيئة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والزراعة</w:t>
            </w: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lastRenderedPageBreak/>
              <w:t>المحتوى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والتعلم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الإلكتروني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</w:t>
            </w:r>
            <w:r w:rsidRPr="00CC7804">
              <w:rPr>
                <w:rFonts w:asciiTheme="majorBidi" w:eastAsia="MingLiU_HKSCS" w:hAnsiTheme="majorBidi" w:cstheme="majorBidi"/>
                <w:b/>
                <w:bCs/>
                <w:sz w:val="26"/>
                <w:szCs w:val="26"/>
                <w:rtl/>
              </w:rPr>
              <w:t>المجتمع</w:t>
            </w:r>
            <w:r w:rsidR="00CC7804"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المعرفي</w:t>
            </w: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المحتوى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الإلكتروني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العربي</w:t>
            </w: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التوعية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بالتكنولوجيا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وتحفيز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قبولها</w:t>
            </w: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  <w:tr w:rsidR="007E31A4" w:rsidRPr="00CC7804" w:rsidTr="00C152C1">
        <w:tc>
          <w:tcPr>
            <w:tcW w:w="3009" w:type="dxa"/>
            <w:shd w:val="clear" w:color="auto" w:fill="EAF1DD" w:themeFill="accent3" w:themeFillTint="33"/>
          </w:tcPr>
          <w:p w:rsidR="00DF54A0" w:rsidRPr="00CC7804" w:rsidRDefault="00DF54A0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نظم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المعلومات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الإدارية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وإدارة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المعرفة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559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27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417" w:type="dxa"/>
          </w:tcPr>
          <w:p w:rsidR="00DF54A0" w:rsidRPr="00CC7804" w:rsidRDefault="007E31A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916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DF54A0" w:rsidRPr="00CC7804" w:rsidRDefault="00DF54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1E86" w:rsidRPr="00CC7804" w:rsidTr="00C152C1">
        <w:tc>
          <w:tcPr>
            <w:tcW w:w="3009" w:type="dxa"/>
            <w:shd w:val="clear" w:color="auto" w:fill="EAF1DD" w:themeFill="accent3" w:themeFillTint="33"/>
          </w:tcPr>
          <w:p w:rsidR="007D1E86" w:rsidRPr="00CC7804" w:rsidRDefault="007D1E86" w:rsidP="00C152C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حوسبة التعليم عن بعد</w:t>
            </w:r>
          </w:p>
        </w:tc>
        <w:tc>
          <w:tcPr>
            <w:tcW w:w="127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27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91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  <w:tr w:rsidR="007D1E86" w:rsidRPr="00CC7804" w:rsidTr="00C152C1">
        <w:tc>
          <w:tcPr>
            <w:tcW w:w="3009" w:type="dxa"/>
            <w:shd w:val="clear" w:color="auto" w:fill="EAF1DD" w:themeFill="accent3" w:themeFillTint="33"/>
          </w:tcPr>
          <w:p w:rsidR="007D1E86" w:rsidRDefault="007D1E86" w:rsidP="00C152C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حوسبة العمل الإداري عن بعد</w:t>
            </w:r>
          </w:p>
        </w:tc>
        <w:tc>
          <w:tcPr>
            <w:tcW w:w="127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27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91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</w:tr>
      <w:tr w:rsidR="007D1E86" w:rsidRPr="00CC7804" w:rsidTr="00C152C1">
        <w:tc>
          <w:tcPr>
            <w:tcW w:w="3009" w:type="dxa"/>
            <w:shd w:val="clear" w:color="auto" w:fill="EAF1DD" w:themeFill="accent3" w:themeFillTint="33"/>
          </w:tcPr>
          <w:p w:rsidR="007D1E86" w:rsidRDefault="007D1E86" w:rsidP="00C152C1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برمجة الأشياء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(استخدام المختبرات عن بعد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(IOT </w:t>
            </w:r>
          </w:p>
        </w:tc>
        <w:tc>
          <w:tcPr>
            <w:tcW w:w="1276" w:type="dxa"/>
          </w:tcPr>
          <w:p w:rsidR="007D1E86" w:rsidRPr="007D1E86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27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7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41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068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916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</w:tc>
        <w:tc>
          <w:tcPr>
            <w:tcW w:w="1101" w:type="dxa"/>
          </w:tcPr>
          <w:p w:rsidR="007D1E86" w:rsidRPr="00CC7804" w:rsidRDefault="007D1E86" w:rsidP="00C152C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</w:tbl>
    <w:p w:rsidR="00C152C1" w:rsidRDefault="00C152C1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7D1E86" w:rsidRDefault="007D1E86" w:rsidP="004947FD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8D2CF0" w:rsidRDefault="004947FD" w:rsidP="004947FD">
      <w:pPr>
        <w:jc w:val="center"/>
        <w:rPr>
          <w:rtl/>
          <w:lang w:bidi="ar-JO"/>
        </w:rPr>
      </w:pPr>
      <w:r w:rsidRPr="008D2CF0">
        <w:rPr>
          <w:rFonts w:cs="Khalid Art bold" w:hint="cs"/>
          <w:sz w:val="32"/>
          <w:szCs w:val="32"/>
          <w:rtl/>
          <w:lang w:bidi="ar-JO"/>
        </w:rPr>
        <w:t>مصفوفة</w:t>
      </w:r>
      <w:r>
        <w:rPr>
          <w:rFonts w:cs="Khalid Art bold" w:hint="cs"/>
          <w:sz w:val="32"/>
          <w:szCs w:val="32"/>
          <w:rtl/>
          <w:lang w:bidi="ar-JO"/>
        </w:rPr>
        <w:t xml:space="preserve"> ارتباط</w:t>
      </w:r>
      <w:r w:rsidRPr="008D2CF0">
        <w:rPr>
          <w:rFonts w:cs="Khalid Art bold" w:hint="cs"/>
          <w:sz w:val="32"/>
          <w:szCs w:val="32"/>
          <w:rtl/>
          <w:lang w:bidi="ar-JO"/>
        </w:rPr>
        <w:t xml:space="preserve"> أولويات قطاع </w:t>
      </w:r>
      <w:r>
        <w:rPr>
          <w:rFonts w:cs="Khalid Art bold" w:hint="cs"/>
          <w:sz w:val="32"/>
          <w:szCs w:val="32"/>
          <w:rtl/>
          <w:lang w:bidi="ar-JO"/>
        </w:rPr>
        <w:t>العلوم السياسية والقانون مع الأقسام العلمية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18"/>
        <w:gridCol w:w="1984"/>
        <w:gridCol w:w="1843"/>
        <w:gridCol w:w="1985"/>
        <w:gridCol w:w="1559"/>
        <w:gridCol w:w="1559"/>
      </w:tblGrid>
      <w:tr w:rsidR="004947FD" w:rsidRPr="00826638" w:rsidTr="00C152C1">
        <w:tc>
          <w:tcPr>
            <w:tcW w:w="3718" w:type="dxa"/>
            <w:shd w:val="clear" w:color="auto" w:fill="EEECE1" w:themeFill="background2"/>
          </w:tcPr>
          <w:p w:rsidR="00C152C1" w:rsidRDefault="004947FD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  <w:r w:rsidR="00C152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</w:t>
            </w:r>
          </w:p>
          <w:p w:rsidR="004947FD" w:rsidRPr="004947FD" w:rsidRDefault="00C152C1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</w:t>
            </w:r>
            <w:r w:rsidR="004947FD"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 القسم العلمي</w:t>
            </w:r>
          </w:p>
          <w:p w:rsidR="004947FD" w:rsidRPr="004947FD" w:rsidRDefault="004947FD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4947FD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4947FD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الأولوية الفرعية</w:t>
            </w:r>
          </w:p>
          <w:p w:rsidR="004947FD" w:rsidRPr="004947FD" w:rsidRDefault="004947FD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القانون </w:t>
            </w:r>
            <w:r w:rsidR="007A5F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العام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القانون </w:t>
            </w:r>
            <w:r w:rsidR="007A5F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الخاص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المساقات الخدمية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947FD" w:rsidRPr="004947FD" w:rsidRDefault="00B4014A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الطاقة المتجددة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947FD" w:rsidRPr="00826638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2663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العلوم المالية والمصرفية</w:t>
            </w:r>
          </w:p>
        </w:tc>
      </w:tr>
      <w:tr w:rsidR="004947FD" w:rsidTr="00C152C1">
        <w:tc>
          <w:tcPr>
            <w:tcW w:w="3718" w:type="dxa"/>
            <w:shd w:val="clear" w:color="auto" w:fill="EAF1DD" w:themeFill="accent3" w:themeFillTint="33"/>
          </w:tcPr>
          <w:p w:rsidR="004947FD" w:rsidRPr="00173913" w:rsidRDefault="00A97943" w:rsidP="00C152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5"/>
                <w:szCs w:val="25"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5"/>
                <w:szCs w:val="25"/>
                <w:rtl/>
              </w:rPr>
              <w:t>العدالة الإجرائية والسلطة القضائية</w:t>
            </w:r>
          </w:p>
        </w:tc>
        <w:tc>
          <w:tcPr>
            <w:tcW w:w="1984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947FD" w:rsidTr="00C152C1">
        <w:tc>
          <w:tcPr>
            <w:tcW w:w="3718" w:type="dxa"/>
            <w:shd w:val="clear" w:color="auto" w:fill="EAF1DD" w:themeFill="accent3" w:themeFillTint="33"/>
          </w:tcPr>
          <w:p w:rsidR="004947FD" w:rsidRPr="00173913" w:rsidRDefault="007A5F8C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دور جلالة الملك في المملكة</w:t>
            </w:r>
            <w:r w:rsidR="00C152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الأردنية الهاشمية في تحقيق التوازن</w:t>
            </w:r>
            <w:r w:rsidR="00CC7804"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بين السلطات</w:t>
            </w:r>
          </w:p>
        </w:tc>
        <w:tc>
          <w:tcPr>
            <w:tcW w:w="1984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4947FD" w:rsidRPr="00173913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947FD" w:rsidTr="00C152C1">
        <w:tc>
          <w:tcPr>
            <w:tcW w:w="3718" w:type="dxa"/>
            <w:shd w:val="clear" w:color="auto" w:fill="EAF1DD" w:themeFill="accent3" w:themeFillTint="33"/>
          </w:tcPr>
          <w:p w:rsidR="004947FD" w:rsidRPr="00173913" w:rsidRDefault="007A5F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ادعاءات العنف والتطرف</w:t>
            </w:r>
            <w:r w:rsidR="00C152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والإرهاب في لإسلام</w:t>
            </w:r>
          </w:p>
        </w:tc>
        <w:tc>
          <w:tcPr>
            <w:tcW w:w="1984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4947FD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4947FD" w:rsidRPr="00173913" w:rsidRDefault="004947FD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A5F8C" w:rsidTr="00C152C1">
        <w:tc>
          <w:tcPr>
            <w:tcW w:w="3718" w:type="dxa"/>
            <w:shd w:val="clear" w:color="auto" w:fill="EAF1DD" w:themeFill="accent3" w:themeFillTint="33"/>
          </w:tcPr>
          <w:p w:rsidR="007A5F8C" w:rsidRPr="00173913" w:rsidRDefault="007A5F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تشريعات الطاقة ووسائل</w:t>
            </w:r>
            <w:r w:rsidR="00C152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الاستثمار فيها</w:t>
            </w:r>
          </w:p>
        </w:tc>
        <w:tc>
          <w:tcPr>
            <w:tcW w:w="1984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7A5F8C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7A5F8C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A5F8C" w:rsidTr="00C152C1">
        <w:tc>
          <w:tcPr>
            <w:tcW w:w="3718" w:type="dxa"/>
            <w:shd w:val="clear" w:color="auto" w:fill="EAF1DD" w:themeFill="accent3" w:themeFillTint="33"/>
          </w:tcPr>
          <w:p w:rsidR="007A5F8C" w:rsidRPr="00173913" w:rsidRDefault="007A5F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التنمية السياسية/ الأحزاب</w:t>
            </w:r>
            <w:r w:rsidR="00C152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السياسية</w:t>
            </w:r>
          </w:p>
        </w:tc>
        <w:tc>
          <w:tcPr>
            <w:tcW w:w="1984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7A5F8C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A5F8C" w:rsidTr="00C152C1">
        <w:tc>
          <w:tcPr>
            <w:tcW w:w="3718" w:type="dxa"/>
            <w:shd w:val="clear" w:color="auto" w:fill="EAF1DD" w:themeFill="accent3" w:themeFillTint="33"/>
          </w:tcPr>
          <w:p w:rsidR="007A5F8C" w:rsidRPr="00173913" w:rsidRDefault="007A5F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الإسلام والسياسة</w:t>
            </w:r>
          </w:p>
        </w:tc>
        <w:tc>
          <w:tcPr>
            <w:tcW w:w="1984" w:type="dxa"/>
          </w:tcPr>
          <w:p w:rsidR="007A5F8C" w:rsidRPr="00173913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7A5F8C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A5F8C" w:rsidTr="00C152C1">
        <w:tc>
          <w:tcPr>
            <w:tcW w:w="3718" w:type="dxa"/>
            <w:shd w:val="clear" w:color="auto" w:fill="EAF1DD" w:themeFill="accent3" w:themeFillTint="33"/>
          </w:tcPr>
          <w:p w:rsidR="007A5F8C" w:rsidRPr="00173913" w:rsidRDefault="007A5F8C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التشريعات الناظمة في السياسة</w:t>
            </w:r>
            <w:r w:rsidR="00CC7804"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النقدية المصرفية</w:t>
            </w:r>
          </w:p>
        </w:tc>
        <w:tc>
          <w:tcPr>
            <w:tcW w:w="1984" w:type="dxa"/>
          </w:tcPr>
          <w:p w:rsidR="007A5F8C" w:rsidRPr="00173913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7A5F8C" w:rsidRPr="00173913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7A5F8C" w:rsidRPr="00173913" w:rsidRDefault="007A5F8C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7A5F8C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26638" w:rsidTr="00C152C1">
        <w:tc>
          <w:tcPr>
            <w:tcW w:w="3718" w:type="dxa"/>
            <w:shd w:val="clear" w:color="auto" w:fill="EAF1DD" w:themeFill="accent3" w:themeFillTint="33"/>
          </w:tcPr>
          <w:p w:rsidR="00826638" w:rsidRPr="00173913" w:rsidRDefault="00826638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الأردن والعلاقات الدولية</w:t>
            </w:r>
          </w:p>
        </w:tc>
        <w:tc>
          <w:tcPr>
            <w:tcW w:w="1984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6638" w:rsidTr="00C152C1">
        <w:tc>
          <w:tcPr>
            <w:tcW w:w="3718" w:type="dxa"/>
            <w:shd w:val="clear" w:color="auto" w:fill="EAF1DD" w:themeFill="accent3" w:themeFillTint="33"/>
          </w:tcPr>
          <w:p w:rsidR="00826638" w:rsidRPr="00173913" w:rsidRDefault="00826638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السياسة الخارجية الأردنية</w:t>
            </w:r>
          </w:p>
        </w:tc>
        <w:tc>
          <w:tcPr>
            <w:tcW w:w="1984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6638" w:rsidTr="00C152C1">
        <w:tc>
          <w:tcPr>
            <w:tcW w:w="3718" w:type="dxa"/>
            <w:shd w:val="clear" w:color="auto" w:fill="EAF1DD" w:themeFill="accent3" w:themeFillTint="33"/>
          </w:tcPr>
          <w:p w:rsidR="00826638" w:rsidRPr="00173913" w:rsidRDefault="00826638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تطوير القوى البشرية لدى السلطة</w:t>
            </w:r>
            <w:r w:rsidR="00CC7804"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القضائية</w:t>
            </w:r>
          </w:p>
        </w:tc>
        <w:tc>
          <w:tcPr>
            <w:tcW w:w="1984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43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985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7391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</w:tcPr>
          <w:p w:rsidR="00826638" w:rsidRPr="00173913" w:rsidRDefault="00826638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52C1" w:rsidRDefault="00C152C1" w:rsidP="00826638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826638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4947FD" w:rsidRDefault="00826638" w:rsidP="00826638">
      <w:pPr>
        <w:jc w:val="center"/>
        <w:rPr>
          <w:rtl/>
          <w:lang w:bidi="ar-JO"/>
        </w:rPr>
      </w:pPr>
      <w:r w:rsidRPr="008D2CF0">
        <w:rPr>
          <w:rFonts w:cs="Khalid Art bold" w:hint="cs"/>
          <w:sz w:val="32"/>
          <w:szCs w:val="32"/>
          <w:rtl/>
          <w:lang w:bidi="ar-JO"/>
        </w:rPr>
        <w:t>مصفوفة</w:t>
      </w:r>
      <w:r>
        <w:rPr>
          <w:rFonts w:cs="Khalid Art bold" w:hint="cs"/>
          <w:sz w:val="32"/>
          <w:szCs w:val="32"/>
          <w:rtl/>
          <w:lang w:bidi="ar-JO"/>
        </w:rPr>
        <w:t xml:space="preserve"> ارتباط</w:t>
      </w:r>
      <w:r w:rsidRPr="008D2CF0">
        <w:rPr>
          <w:rFonts w:cs="Khalid Art bold" w:hint="cs"/>
          <w:sz w:val="32"/>
          <w:szCs w:val="32"/>
          <w:rtl/>
          <w:lang w:bidi="ar-JO"/>
        </w:rPr>
        <w:t xml:space="preserve"> أولويات قطاع </w:t>
      </w:r>
      <w:r>
        <w:rPr>
          <w:rFonts w:cs="Khalid Art bold" w:hint="cs"/>
          <w:sz w:val="32"/>
          <w:szCs w:val="32"/>
          <w:rtl/>
          <w:lang w:bidi="ar-JO"/>
        </w:rPr>
        <w:t>العلوم الاجتماعية والإنسانية واللغات مع الأقسام العلمية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504FC6" w:rsidTr="00E10C53">
        <w:tc>
          <w:tcPr>
            <w:tcW w:w="2024" w:type="dxa"/>
            <w:shd w:val="clear" w:color="auto" w:fill="EEECE1" w:themeFill="background2"/>
          </w:tcPr>
          <w:p w:rsidR="00504FC6" w:rsidRPr="00CC7804" w:rsidRDefault="00504FC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           القسم العلمي</w:t>
            </w:r>
          </w:p>
          <w:p w:rsidR="00504FC6" w:rsidRPr="00CC7804" w:rsidRDefault="00504FC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الأولوية الفرعية</w:t>
            </w: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اللغة العربية وأدبها 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اللغة الانجليزية وأدبها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اللغة الانجليزية / الترجمة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علم النفس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المساقات الخدمية</w:t>
            </w:r>
          </w:p>
        </w:tc>
        <w:tc>
          <w:tcPr>
            <w:tcW w:w="2025" w:type="dxa"/>
            <w:shd w:val="clear" w:color="auto" w:fill="DBE5F1" w:themeFill="accent1" w:themeFillTint="33"/>
          </w:tcPr>
          <w:p w:rsidR="00E10C53" w:rsidRDefault="00E10C53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الهندسة المدنية</w:t>
            </w: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علم الاجتماع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الترجمة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lastRenderedPageBreak/>
              <w:t>اللغة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العربية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اللغة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الانجليزية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504FC6" w:rsidTr="00E10C53">
        <w:tc>
          <w:tcPr>
            <w:tcW w:w="2024" w:type="dxa"/>
            <w:shd w:val="clear" w:color="auto" w:fill="EAF1DD" w:themeFill="accent3" w:themeFillTint="33"/>
          </w:tcPr>
          <w:p w:rsidR="00504FC6" w:rsidRPr="00CC7804" w:rsidRDefault="00504FC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الجغرافيا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2025" w:type="dxa"/>
          </w:tcPr>
          <w:p w:rsidR="00504FC6" w:rsidRPr="00CC7804" w:rsidRDefault="00504FC6" w:rsidP="00C152C1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</w:tr>
    </w:tbl>
    <w:p w:rsidR="00826638" w:rsidRDefault="00826638" w:rsidP="00826638">
      <w:pPr>
        <w:jc w:val="center"/>
        <w:rPr>
          <w:rtl/>
          <w:lang w:bidi="ar-JO"/>
        </w:rPr>
      </w:pPr>
    </w:p>
    <w:p w:rsidR="008D2CF0" w:rsidRDefault="008D2CF0">
      <w:pPr>
        <w:rPr>
          <w:rtl/>
          <w:lang w:bidi="ar-JO"/>
        </w:rPr>
      </w:pPr>
    </w:p>
    <w:p w:rsidR="008D2CF0" w:rsidRDefault="008D2CF0">
      <w:pPr>
        <w:rPr>
          <w:rtl/>
          <w:lang w:bidi="ar-JO"/>
        </w:rPr>
      </w:pPr>
    </w:p>
    <w:p w:rsidR="00C47D14" w:rsidRDefault="00C47D14">
      <w:pPr>
        <w:rPr>
          <w:rtl/>
          <w:lang w:bidi="ar-JO"/>
        </w:rPr>
      </w:pPr>
    </w:p>
    <w:p w:rsidR="00C47D14" w:rsidRDefault="00C47D14">
      <w:pPr>
        <w:rPr>
          <w:rtl/>
          <w:lang w:bidi="ar-JO"/>
        </w:rPr>
      </w:pPr>
    </w:p>
    <w:p w:rsidR="00C47D14" w:rsidRDefault="00C47D14">
      <w:pPr>
        <w:rPr>
          <w:rtl/>
          <w:lang w:bidi="ar-JO"/>
        </w:rPr>
      </w:pPr>
    </w:p>
    <w:p w:rsidR="00C47D14" w:rsidRDefault="00C47D14">
      <w:pPr>
        <w:rPr>
          <w:rtl/>
          <w:lang w:bidi="ar-JO"/>
        </w:rPr>
      </w:pPr>
    </w:p>
    <w:p w:rsidR="00C47D14" w:rsidRDefault="00C47D14">
      <w:pPr>
        <w:rPr>
          <w:rtl/>
          <w:lang w:bidi="ar-JO"/>
        </w:rPr>
      </w:pPr>
    </w:p>
    <w:p w:rsidR="00C47D14" w:rsidRDefault="00C47D14" w:rsidP="008D4299">
      <w:pPr>
        <w:jc w:val="center"/>
        <w:rPr>
          <w:rFonts w:cs="Khalid Art bold"/>
          <w:sz w:val="32"/>
          <w:szCs w:val="32"/>
          <w:rtl/>
          <w:lang w:bidi="ar-JO"/>
        </w:rPr>
      </w:pPr>
      <w:r w:rsidRPr="008D4299">
        <w:rPr>
          <w:rFonts w:cs="Khalid Art bold" w:hint="cs"/>
          <w:sz w:val="32"/>
          <w:szCs w:val="32"/>
          <w:rtl/>
          <w:lang w:bidi="ar-JO"/>
        </w:rPr>
        <w:t xml:space="preserve">مصفوفة ارتباط أولويات قطاع </w:t>
      </w:r>
      <w:r w:rsidR="008D4299" w:rsidRPr="008D4299">
        <w:rPr>
          <w:rFonts w:ascii="TimesNewRoman" w:cs="Khalid Art bold" w:hint="cs"/>
          <w:sz w:val="32"/>
          <w:szCs w:val="32"/>
          <w:rtl/>
        </w:rPr>
        <w:t>العلوم</w:t>
      </w:r>
      <w:r w:rsidR="008D4299" w:rsidRPr="008D4299">
        <w:rPr>
          <w:rFonts w:ascii="TimesNewRoman" w:cs="Khalid Art bold"/>
          <w:sz w:val="32"/>
          <w:szCs w:val="32"/>
        </w:rPr>
        <w:t xml:space="preserve"> </w:t>
      </w:r>
      <w:r w:rsidR="008D4299" w:rsidRPr="008D4299">
        <w:rPr>
          <w:rFonts w:ascii="TimesNewRoman" w:cs="Khalid Art bold" w:hint="cs"/>
          <w:sz w:val="32"/>
          <w:szCs w:val="32"/>
          <w:rtl/>
        </w:rPr>
        <w:t>الإدارية</w:t>
      </w:r>
      <w:r w:rsidR="008D4299" w:rsidRPr="008D4299">
        <w:rPr>
          <w:rFonts w:ascii="TimesNewRoman" w:cs="Khalid Art bold"/>
          <w:sz w:val="32"/>
          <w:szCs w:val="32"/>
        </w:rPr>
        <w:t xml:space="preserve"> </w:t>
      </w:r>
      <w:r w:rsidR="008D4299" w:rsidRPr="008D4299">
        <w:rPr>
          <w:rFonts w:ascii="TimesNewRoman" w:cs="Khalid Art bold" w:hint="cs"/>
          <w:sz w:val="32"/>
          <w:szCs w:val="32"/>
          <w:rtl/>
        </w:rPr>
        <w:t>والمالية</w:t>
      </w:r>
      <w:r w:rsidR="008D4299" w:rsidRPr="008D4299">
        <w:rPr>
          <w:rFonts w:ascii="TimesNewRoman" w:cs="Khalid Art bold"/>
          <w:sz w:val="32"/>
          <w:szCs w:val="32"/>
        </w:rPr>
        <w:t xml:space="preserve"> </w:t>
      </w:r>
      <w:r w:rsidR="008D4299" w:rsidRPr="008D4299">
        <w:rPr>
          <w:rFonts w:ascii="TimesNewRoman" w:cs="Khalid Art bold" w:hint="cs"/>
          <w:sz w:val="32"/>
          <w:szCs w:val="32"/>
          <w:rtl/>
        </w:rPr>
        <w:t>والاقتصادية</w:t>
      </w:r>
      <w:r w:rsidR="008D4299">
        <w:rPr>
          <w:rFonts w:cs="Khalid Art bold" w:hint="cs"/>
          <w:sz w:val="32"/>
          <w:szCs w:val="32"/>
          <w:rtl/>
          <w:lang w:bidi="ar-JO"/>
        </w:rPr>
        <w:t xml:space="preserve"> </w:t>
      </w:r>
      <w:r w:rsidRPr="008D4299">
        <w:rPr>
          <w:rFonts w:cs="Khalid Art bold" w:hint="cs"/>
          <w:sz w:val="32"/>
          <w:szCs w:val="32"/>
          <w:rtl/>
          <w:lang w:bidi="ar-JO"/>
        </w:rPr>
        <w:t>مع الأقسام العلمية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68"/>
        <w:gridCol w:w="1560"/>
        <w:gridCol w:w="2126"/>
        <w:gridCol w:w="1417"/>
        <w:gridCol w:w="1418"/>
        <w:gridCol w:w="1559"/>
        <w:gridCol w:w="1526"/>
      </w:tblGrid>
      <w:tr w:rsidR="008D4299" w:rsidRPr="00CC7804" w:rsidTr="00E10C53">
        <w:tc>
          <w:tcPr>
            <w:tcW w:w="4568" w:type="dxa"/>
            <w:shd w:val="clear" w:color="auto" w:fill="EEECE1" w:themeFill="background2"/>
          </w:tcPr>
          <w:p w:rsidR="008D4299" w:rsidRPr="00CC7804" w:rsidRDefault="008D4299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         </w:t>
            </w:r>
            <w:r w:rsidR="00E17970"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</w:t>
            </w:r>
            <w:r w:rsidRPr="00CC780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القسم العلمي</w:t>
            </w:r>
          </w:p>
          <w:p w:rsidR="008D4299" w:rsidRPr="00CC7804" w:rsidRDefault="008D4299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D4299" w:rsidRPr="00CC7804" w:rsidRDefault="008D4299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D4299" w:rsidRPr="00CC7804" w:rsidRDefault="008D4299" w:rsidP="00C152C1">
            <w:pPr>
              <w:spacing w:line="276" w:lineRule="auto"/>
              <w:jc w:val="both"/>
              <w:rPr>
                <w:rFonts w:cs="Khalid Art bold"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الأولوية الفرعية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إدارة الأعمال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العلوم المالية والمصرفية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المحاسبة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التسويق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الإدارية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الحاسوبية</w:t>
            </w:r>
          </w:p>
        </w:tc>
      </w:tr>
      <w:tr w:rsidR="008D4299" w:rsidRPr="00CC7804" w:rsidTr="00E10C53">
        <w:tc>
          <w:tcPr>
            <w:tcW w:w="4568" w:type="dxa"/>
            <w:shd w:val="clear" w:color="auto" w:fill="EAF1DD" w:themeFill="accent3" w:themeFillTint="33"/>
          </w:tcPr>
          <w:p w:rsidR="008D4299" w:rsidRPr="00C152C1" w:rsidRDefault="008D4299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السياسات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النقدية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والمالية</w:t>
            </w:r>
          </w:p>
        </w:tc>
        <w:tc>
          <w:tcPr>
            <w:tcW w:w="1560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6" w:type="dxa"/>
          </w:tcPr>
          <w:p w:rsidR="008D4299" w:rsidRPr="00CC7804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8D4299" w:rsidRPr="00CC7804" w:rsidRDefault="00CC780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26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8D4299" w:rsidRPr="00CC7804" w:rsidTr="00E10C53">
        <w:tc>
          <w:tcPr>
            <w:tcW w:w="4568" w:type="dxa"/>
            <w:shd w:val="clear" w:color="auto" w:fill="EAF1DD" w:themeFill="accent3" w:themeFillTint="33"/>
          </w:tcPr>
          <w:p w:rsidR="008D4299" w:rsidRPr="00C152C1" w:rsidRDefault="008D4299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الأمن الغذائي والتجارة الخارجية للأردن</w:t>
            </w:r>
          </w:p>
        </w:tc>
        <w:tc>
          <w:tcPr>
            <w:tcW w:w="1560" w:type="dxa"/>
          </w:tcPr>
          <w:p w:rsidR="008D4299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7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8D4299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26" w:type="dxa"/>
          </w:tcPr>
          <w:p w:rsidR="008D4299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299" w:rsidRPr="00CC7804" w:rsidTr="00E10C53">
        <w:tc>
          <w:tcPr>
            <w:tcW w:w="4568" w:type="dxa"/>
            <w:shd w:val="clear" w:color="auto" w:fill="EAF1DD" w:themeFill="accent3" w:themeFillTint="33"/>
          </w:tcPr>
          <w:p w:rsidR="008D4299" w:rsidRPr="00C152C1" w:rsidRDefault="008D4299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أخلاقيات الأعمال والمسؤولية الاجتماعية</w:t>
            </w:r>
          </w:p>
        </w:tc>
        <w:tc>
          <w:tcPr>
            <w:tcW w:w="1560" w:type="dxa"/>
          </w:tcPr>
          <w:p w:rsidR="008D4299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7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26" w:type="dxa"/>
          </w:tcPr>
          <w:p w:rsidR="008D4299" w:rsidRPr="00CC7804" w:rsidRDefault="008D4299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796DD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الأزمات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المالية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والاقتصادية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العالمية</w:t>
            </w:r>
          </w:p>
        </w:tc>
        <w:tc>
          <w:tcPr>
            <w:tcW w:w="1560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796DD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فاعلية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الرقابة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المالية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وكفاءتها</w:t>
            </w:r>
          </w:p>
        </w:tc>
        <w:tc>
          <w:tcPr>
            <w:tcW w:w="1560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796DD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الاستثمار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الأجنبي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الأردن</w:t>
            </w:r>
          </w:p>
        </w:tc>
        <w:tc>
          <w:tcPr>
            <w:tcW w:w="1560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796DD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الدورة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الاقتصادية</w:t>
            </w:r>
          </w:p>
        </w:tc>
        <w:tc>
          <w:tcPr>
            <w:tcW w:w="1560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7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796DD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تأثير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دول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النفط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الاقتصاد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الأردني</w:t>
            </w:r>
          </w:p>
        </w:tc>
        <w:tc>
          <w:tcPr>
            <w:tcW w:w="1560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4C1E24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التخاصية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والحاكمية</w:t>
            </w:r>
          </w:p>
        </w:tc>
        <w:tc>
          <w:tcPr>
            <w:tcW w:w="1560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96DD6" w:rsidRPr="00CC7804" w:rsidTr="00E10C53">
        <w:tc>
          <w:tcPr>
            <w:tcW w:w="4568" w:type="dxa"/>
            <w:shd w:val="clear" w:color="auto" w:fill="EAF1DD" w:themeFill="accent3" w:themeFillTint="33"/>
          </w:tcPr>
          <w:p w:rsidR="00796DD6" w:rsidRPr="00C152C1" w:rsidRDefault="004C1E24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الموارد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البشرية</w:t>
            </w:r>
          </w:p>
        </w:tc>
        <w:tc>
          <w:tcPr>
            <w:tcW w:w="1560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2126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7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418" w:type="dxa"/>
          </w:tcPr>
          <w:p w:rsidR="00796DD6" w:rsidRPr="00CC7804" w:rsidRDefault="00796DD6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559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796DD6" w:rsidRPr="00CC7804" w:rsidRDefault="00CB21E7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</w:tbl>
    <w:p w:rsidR="008D4299" w:rsidRDefault="008D4299" w:rsidP="008D4299">
      <w:pPr>
        <w:jc w:val="both"/>
        <w:rPr>
          <w:rFonts w:cs="Khalid Art bold"/>
          <w:sz w:val="24"/>
          <w:szCs w:val="24"/>
          <w:rtl/>
          <w:lang w:bidi="ar-JO"/>
        </w:rPr>
      </w:pPr>
    </w:p>
    <w:p w:rsidR="004C1E24" w:rsidRDefault="004C1E24" w:rsidP="008D4299">
      <w:pPr>
        <w:jc w:val="both"/>
        <w:rPr>
          <w:rFonts w:cs="Khalid Art bold"/>
          <w:sz w:val="24"/>
          <w:szCs w:val="24"/>
          <w:rtl/>
          <w:lang w:bidi="ar-JO"/>
        </w:rPr>
      </w:pPr>
    </w:p>
    <w:p w:rsidR="007D1E86" w:rsidRDefault="007D1E86" w:rsidP="008D4299">
      <w:pPr>
        <w:jc w:val="both"/>
        <w:rPr>
          <w:rFonts w:cs="Khalid Art bold"/>
          <w:sz w:val="24"/>
          <w:szCs w:val="24"/>
          <w:rtl/>
          <w:lang w:bidi="ar-JO"/>
        </w:rPr>
      </w:pPr>
    </w:p>
    <w:p w:rsidR="004C1E24" w:rsidRDefault="004C1E24" w:rsidP="004C1E24">
      <w:pPr>
        <w:jc w:val="center"/>
        <w:rPr>
          <w:rFonts w:cs="Khalid Art bold"/>
          <w:sz w:val="24"/>
          <w:szCs w:val="24"/>
          <w:rtl/>
          <w:lang w:bidi="ar-JO"/>
        </w:rPr>
      </w:pPr>
      <w:r w:rsidRPr="00E17970">
        <w:rPr>
          <w:rFonts w:cs="Khalid Art bold" w:hint="cs"/>
          <w:sz w:val="32"/>
          <w:szCs w:val="32"/>
          <w:rtl/>
          <w:lang w:bidi="ar-JO"/>
        </w:rPr>
        <w:t xml:space="preserve">مصفوفة ارتباط أولويات قطاع </w:t>
      </w:r>
      <w:r w:rsidRPr="00E17970">
        <w:rPr>
          <w:rFonts w:cs="Khalid Art bold" w:hint="cs"/>
          <w:b/>
          <w:bCs/>
          <w:sz w:val="32"/>
          <w:szCs w:val="32"/>
          <w:rtl/>
          <w:lang w:bidi="ar-JO"/>
        </w:rPr>
        <w:t>العلوم الطبية والصيدلانية</w:t>
      </w:r>
      <w:r w:rsidRPr="00E17970">
        <w:rPr>
          <w:rFonts w:cs="Khalid Art bold" w:hint="cs"/>
          <w:sz w:val="32"/>
          <w:szCs w:val="32"/>
          <w:rtl/>
          <w:lang w:bidi="ar-JO"/>
        </w:rPr>
        <w:t xml:space="preserve"> مع الأقسام العلمية</w:t>
      </w:r>
      <w:r w:rsidRPr="008D4299">
        <w:rPr>
          <w:rFonts w:cs="Khalid Art bold" w:hint="cs"/>
          <w:sz w:val="32"/>
          <w:szCs w:val="32"/>
          <w:rtl/>
          <w:lang w:bidi="ar-JO"/>
        </w:rPr>
        <w:t xml:space="preserve">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06"/>
        <w:gridCol w:w="1552"/>
        <w:gridCol w:w="1552"/>
        <w:gridCol w:w="810"/>
        <w:gridCol w:w="810"/>
        <w:gridCol w:w="1131"/>
        <w:gridCol w:w="1131"/>
        <w:gridCol w:w="1552"/>
        <w:gridCol w:w="1132"/>
        <w:gridCol w:w="1098"/>
      </w:tblGrid>
      <w:tr w:rsidR="008D4974" w:rsidTr="008D4974">
        <w:tc>
          <w:tcPr>
            <w:tcW w:w="3406" w:type="dxa"/>
            <w:shd w:val="clear" w:color="auto" w:fill="EEECE1" w:themeFill="background2"/>
          </w:tcPr>
          <w:p w:rsidR="008D4974" w:rsidRPr="004947FD" w:rsidRDefault="008D4974" w:rsidP="00C152C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                </w:t>
            </w: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القسم العلمي</w:t>
            </w:r>
          </w:p>
          <w:p w:rsidR="008D4974" w:rsidRPr="004947FD" w:rsidRDefault="008D4974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D4974" w:rsidRPr="004947FD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D4974" w:rsidRDefault="008D4974" w:rsidP="00C152C1">
            <w:pPr>
              <w:spacing w:line="276" w:lineRule="auto"/>
              <w:jc w:val="both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الأولوية الفرعية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lastRenderedPageBreak/>
              <w:t>العلوم الصيدلانية التطبيقية والصيدلة السريرية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العلوم الصيدلانية الأساسية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الكيمياء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الفيزياء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التمريض الأساس</w:t>
            </w:r>
          </w:p>
        </w:tc>
        <w:tc>
          <w:tcPr>
            <w:tcW w:w="1131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التمريض المتقدم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تكنولوجيا التخدير والإنعاش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تكنولوجيا التصوير الإشعاعي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:rsidR="008D4974" w:rsidRPr="00195505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1955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العلاج الطبيعي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lastRenderedPageBreak/>
              <w:t>وفيات الأمهات واعتلالها والأحمال ذات الخطورة العالية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الرعاية الصحية الأولية ودمج خدمات</w:t>
            </w:r>
            <w:r w:rsidRPr="00C152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الصحة النفسية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الطب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الترميمي</w:t>
            </w:r>
            <w:proofErr w:type="spellEnd"/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وأبحاث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الخلايا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الجذعية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أمراض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الدم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الحميدة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أمراض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القلب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مرض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السرطان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المحددات</w:t>
            </w:r>
            <w:r w:rsidRPr="00C152C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152C1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السلوكية</w:t>
            </w:r>
            <w:r w:rsidRPr="00C152C1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152C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152C1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والاجتماعية</w:t>
            </w:r>
            <w:r w:rsidRPr="00C152C1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C152C1">
              <w:rPr>
                <w:rFonts w:asciiTheme="majorBidi" w:hAnsiTheme="majorBidi" w:cs="Times New Roman" w:hint="eastAsia"/>
                <w:b/>
                <w:bCs/>
                <w:sz w:val="28"/>
                <w:szCs w:val="28"/>
                <w:rtl/>
                <w:lang w:bidi="ar-JO"/>
              </w:rPr>
              <w:t>للصحة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اكتشاف المؤشرات الحيوية</w:t>
            </w:r>
          </w:p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(الواصمات) وتثبيتها في التشخيص</w:t>
            </w:r>
            <w:r w:rsidRPr="00C152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والتنبؤ عن سير المرض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الجزيئية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الوبائية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للأمراض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أمراض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الجهاز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التنفسي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الإنتانية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أمراض الجهاز الهضمي الإنتانية</w:t>
            </w:r>
            <w:r w:rsidRPr="00C152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proofErr w:type="spellStart"/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الإسهالات</w:t>
            </w:r>
            <w:proofErr w:type="spellEnd"/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تصميم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الأدوية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ونظام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الإيصال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استخدامات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النباتات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الطبية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الأردنية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D4974" w:rsidRPr="00CF2A11" w:rsidTr="008D4974">
        <w:tc>
          <w:tcPr>
            <w:tcW w:w="3406" w:type="dxa"/>
            <w:shd w:val="clear" w:color="auto" w:fill="EAF1DD" w:themeFill="accent3" w:themeFillTint="33"/>
          </w:tcPr>
          <w:p w:rsidR="008D4974" w:rsidRPr="00C152C1" w:rsidRDefault="008D4974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الوقاية من النخر السني وأمراض الأنسجة الداعمة للأسنان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8D4974" w:rsidRPr="00CF2A11" w:rsidRDefault="008D4974" w:rsidP="00C152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1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32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098" w:type="dxa"/>
          </w:tcPr>
          <w:p w:rsidR="008D4974" w:rsidRPr="00CF2A11" w:rsidRDefault="008D4974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152C1" w:rsidRDefault="00C152C1" w:rsidP="00060720">
      <w:pPr>
        <w:jc w:val="center"/>
        <w:rPr>
          <w:rFonts w:cs="Khalid Art bold"/>
          <w:sz w:val="32"/>
          <w:szCs w:val="32"/>
          <w:rtl/>
          <w:lang w:bidi="ar-JO"/>
        </w:rPr>
      </w:pPr>
    </w:p>
    <w:p w:rsidR="00C47D14" w:rsidRDefault="00060720" w:rsidP="00060720">
      <w:pPr>
        <w:jc w:val="center"/>
        <w:rPr>
          <w:rtl/>
          <w:lang w:bidi="ar-JO"/>
        </w:rPr>
      </w:pPr>
      <w:r w:rsidRPr="00E17970">
        <w:rPr>
          <w:rFonts w:cs="Khalid Art bold" w:hint="cs"/>
          <w:sz w:val="32"/>
          <w:szCs w:val="32"/>
          <w:rtl/>
          <w:lang w:bidi="ar-JO"/>
        </w:rPr>
        <w:t xml:space="preserve">مصفوفة ارتباط أولويات قطاع </w:t>
      </w:r>
      <w:r w:rsidRPr="00E17970">
        <w:rPr>
          <w:rFonts w:cs="Khalid Art bold" w:hint="cs"/>
          <w:b/>
          <w:bCs/>
          <w:sz w:val="32"/>
          <w:szCs w:val="32"/>
          <w:rtl/>
          <w:lang w:bidi="ar-JO"/>
        </w:rPr>
        <w:t xml:space="preserve">العلوم </w:t>
      </w:r>
      <w:r>
        <w:rPr>
          <w:rFonts w:cs="Khalid Art bold" w:hint="cs"/>
          <w:b/>
          <w:bCs/>
          <w:sz w:val="32"/>
          <w:szCs w:val="32"/>
          <w:rtl/>
          <w:lang w:bidi="ar-JO"/>
        </w:rPr>
        <w:t>الهندسية</w:t>
      </w:r>
      <w:r w:rsidRPr="00E17970">
        <w:rPr>
          <w:rFonts w:cs="Khalid Art bold" w:hint="cs"/>
          <w:sz w:val="32"/>
          <w:szCs w:val="32"/>
          <w:rtl/>
          <w:lang w:bidi="ar-JO"/>
        </w:rPr>
        <w:t xml:space="preserve"> مع الأقسام العلمية</w:t>
      </w:r>
      <w:r w:rsidRPr="008D4299">
        <w:rPr>
          <w:rFonts w:cs="Khalid Art bold" w:hint="cs"/>
          <w:sz w:val="32"/>
          <w:szCs w:val="32"/>
          <w:rtl/>
          <w:lang w:bidi="ar-JO"/>
        </w:rPr>
        <w:t xml:space="preserve">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2"/>
        <w:gridCol w:w="1701"/>
        <w:gridCol w:w="1559"/>
        <w:gridCol w:w="1559"/>
        <w:gridCol w:w="1418"/>
        <w:gridCol w:w="1559"/>
        <w:gridCol w:w="1526"/>
      </w:tblGrid>
      <w:tr w:rsidR="00060720" w:rsidTr="00E10C53">
        <w:tc>
          <w:tcPr>
            <w:tcW w:w="4852" w:type="dxa"/>
            <w:shd w:val="clear" w:color="auto" w:fill="EEECE1" w:themeFill="background2"/>
          </w:tcPr>
          <w:p w:rsidR="00060720" w:rsidRPr="004947FD" w:rsidRDefault="00060720" w:rsidP="0006072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القسم العلمي</w:t>
            </w:r>
          </w:p>
          <w:p w:rsidR="00060720" w:rsidRPr="004947FD" w:rsidRDefault="00060720" w:rsidP="0006072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60720" w:rsidRPr="004947FD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060720" w:rsidRDefault="00060720" w:rsidP="00060720">
            <w:pPr>
              <w:jc w:val="both"/>
              <w:rPr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الأولوية الفرعية</w:t>
            </w:r>
          </w:p>
          <w:p w:rsidR="00060720" w:rsidRDefault="00060720" w:rsidP="00060720">
            <w:pPr>
              <w:jc w:val="both"/>
              <w:rPr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60720" w:rsidRPr="00060720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lastRenderedPageBreak/>
              <w:t>الهندسة المدنية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60720" w:rsidRPr="00060720" w:rsidRDefault="00060720" w:rsidP="001E73F6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هندسة الطاقة </w:t>
            </w:r>
            <w:r w:rsidR="001E73F6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lastRenderedPageBreak/>
              <w:t>المتجددة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60720" w:rsidRPr="00060720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lastRenderedPageBreak/>
              <w:t xml:space="preserve">هندسة الاتصالات </w:t>
            </w: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lastRenderedPageBreak/>
              <w:t>والالكترونيات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060720" w:rsidRPr="00060720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lastRenderedPageBreak/>
              <w:t>هندسة العمارة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060720" w:rsidRPr="00060720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هندسة البرمجيات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:rsidR="00060720" w:rsidRPr="00060720" w:rsidRDefault="00060720" w:rsidP="00060720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نظم المعلومات </w:t>
            </w:r>
            <w:r w:rsidRPr="0006072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lastRenderedPageBreak/>
              <w:t>الحاسوبية</w:t>
            </w:r>
          </w:p>
        </w:tc>
      </w:tr>
      <w:tr w:rsidR="00060720" w:rsidTr="00E10C53">
        <w:tc>
          <w:tcPr>
            <w:tcW w:w="4852" w:type="dxa"/>
            <w:shd w:val="clear" w:color="auto" w:fill="EAF1DD" w:themeFill="accent3" w:themeFillTint="33"/>
          </w:tcPr>
          <w:p w:rsidR="00060720" w:rsidRPr="00E10C53" w:rsidRDefault="000C76D6" w:rsidP="000E002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تطوير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تقنيات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أنظمة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الطاقة</w:t>
            </w:r>
            <w:r w:rsidR="000E002D" w:rsidRPr="00E10C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المتجددة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المتمثلة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الطاقة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الشمسية</w:t>
            </w:r>
            <w:r w:rsidR="00275E42"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وطاقة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الرياح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واستخدامها</w:t>
            </w:r>
          </w:p>
        </w:tc>
        <w:tc>
          <w:tcPr>
            <w:tcW w:w="1701" w:type="dxa"/>
          </w:tcPr>
          <w:p w:rsidR="00060720" w:rsidRPr="00060720" w:rsidRDefault="00060720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60720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60720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060720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60720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60720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0C76D6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تحلية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المياه</w:t>
            </w:r>
          </w:p>
        </w:tc>
        <w:tc>
          <w:tcPr>
            <w:tcW w:w="1701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26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0C76D6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تعدين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الصخر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الزيتي</w:t>
            </w:r>
          </w:p>
        </w:tc>
        <w:tc>
          <w:tcPr>
            <w:tcW w:w="1701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26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0C76D6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استكشاف اليورانيوم</w:t>
            </w:r>
          </w:p>
          <w:p w:rsidR="000C76D6" w:rsidRPr="00E10C53" w:rsidRDefault="000C76D6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وتعدينه</w:t>
            </w:r>
          </w:p>
        </w:tc>
        <w:tc>
          <w:tcPr>
            <w:tcW w:w="1701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26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الطاقة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والبيئة</w:t>
            </w:r>
          </w:p>
        </w:tc>
        <w:tc>
          <w:tcPr>
            <w:tcW w:w="1701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المواد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والمنتجات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الصناعية</w:t>
            </w:r>
          </w:p>
        </w:tc>
        <w:tc>
          <w:tcPr>
            <w:tcW w:w="1701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26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275E4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 المشاريع الإنشائية والهندسة القيمية</w:t>
            </w:r>
          </w:p>
        </w:tc>
        <w:tc>
          <w:tcPr>
            <w:tcW w:w="1701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البنية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التحتية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للاتصالات</w:t>
            </w:r>
          </w:p>
        </w:tc>
        <w:tc>
          <w:tcPr>
            <w:tcW w:w="1701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السلامة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المرورية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وهندسة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المرور</w:t>
            </w:r>
          </w:p>
        </w:tc>
        <w:tc>
          <w:tcPr>
            <w:tcW w:w="1701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C76D6" w:rsidTr="00E10C53">
        <w:tc>
          <w:tcPr>
            <w:tcW w:w="4852" w:type="dxa"/>
            <w:shd w:val="clear" w:color="auto" w:fill="EAF1DD" w:themeFill="accent3" w:themeFillTint="33"/>
          </w:tcPr>
          <w:p w:rsidR="000C76D6" w:rsidRPr="00E10C53" w:rsidRDefault="00275E42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الأتمتة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التحكم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الآلي</w:t>
            </w:r>
          </w:p>
        </w:tc>
        <w:tc>
          <w:tcPr>
            <w:tcW w:w="1701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0C76D6" w:rsidRPr="00060720" w:rsidRDefault="000C76D6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26" w:type="dxa"/>
          </w:tcPr>
          <w:p w:rsidR="000C76D6" w:rsidRPr="00060720" w:rsidRDefault="000E002D" w:rsidP="000E002D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D31D4F" w:rsidTr="00E10C53">
        <w:tc>
          <w:tcPr>
            <w:tcW w:w="4852" w:type="dxa"/>
            <w:shd w:val="clear" w:color="auto" w:fill="EAF1DD" w:themeFill="accent3" w:themeFillTint="33"/>
          </w:tcPr>
          <w:p w:rsidR="00D31D4F" w:rsidRPr="00E10C53" w:rsidRDefault="00D31D4F" w:rsidP="000C76D6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بحوث النانو تكنولوجي</w:t>
            </w:r>
          </w:p>
        </w:tc>
        <w:tc>
          <w:tcPr>
            <w:tcW w:w="1701" w:type="dxa"/>
          </w:tcPr>
          <w:p w:rsidR="00D31D4F" w:rsidRPr="00060720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31D4F" w:rsidRPr="00060720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  <w:t>X</w:t>
            </w:r>
          </w:p>
        </w:tc>
        <w:tc>
          <w:tcPr>
            <w:tcW w:w="1559" w:type="dxa"/>
          </w:tcPr>
          <w:p w:rsidR="00D31D4F" w:rsidRPr="00CC7804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418" w:type="dxa"/>
          </w:tcPr>
          <w:p w:rsidR="00D31D4F" w:rsidRPr="00060720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</w:tcPr>
          <w:p w:rsidR="00D31D4F" w:rsidRPr="00CC7804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26" w:type="dxa"/>
          </w:tcPr>
          <w:p w:rsidR="00D31D4F" w:rsidRPr="00CC7804" w:rsidRDefault="00D31D4F" w:rsidP="000E0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0720" w:rsidRDefault="00060720" w:rsidP="00060720">
      <w:pPr>
        <w:jc w:val="both"/>
        <w:rPr>
          <w:rtl/>
          <w:lang w:bidi="ar-JO"/>
        </w:rPr>
      </w:pPr>
    </w:p>
    <w:p w:rsidR="008A7430" w:rsidRDefault="008A7430" w:rsidP="00060720">
      <w:pPr>
        <w:jc w:val="both"/>
        <w:rPr>
          <w:rtl/>
          <w:lang w:bidi="ar-JO"/>
        </w:rPr>
      </w:pPr>
    </w:p>
    <w:p w:rsidR="008A7430" w:rsidRDefault="008A7430" w:rsidP="00060720">
      <w:pPr>
        <w:jc w:val="both"/>
        <w:rPr>
          <w:rtl/>
          <w:lang w:bidi="ar-JO"/>
        </w:rPr>
      </w:pPr>
    </w:p>
    <w:p w:rsidR="008A7430" w:rsidRDefault="008A7430" w:rsidP="00060720">
      <w:pPr>
        <w:jc w:val="both"/>
        <w:rPr>
          <w:rtl/>
          <w:lang w:bidi="ar-JO"/>
        </w:rPr>
      </w:pPr>
    </w:p>
    <w:p w:rsidR="008A7430" w:rsidRDefault="008A7430" w:rsidP="00060720">
      <w:pPr>
        <w:jc w:val="both"/>
        <w:rPr>
          <w:rtl/>
          <w:lang w:bidi="ar-JO"/>
        </w:rPr>
      </w:pPr>
    </w:p>
    <w:p w:rsidR="008A7430" w:rsidRDefault="008A7430" w:rsidP="008A7430">
      <w:pPr>
        <w:jc w:val="center"/>
        <w:rPr>
          <w:rFonts w:cs="Khalid Art bold"/>
          <w:sz w:val="32"/>
          <w:szCs w:val="32"/>
          <w:rtl/>
          <w:lang w:bidi="ar-JO"/>
        </w:rPr>
      </w:pPr>
      <w:r w:rsidRPr="00E17970">
        <w:rPr>
          <w:rFonts w:cs="Khalid Art bold" w:hint="cs"/>
          <w:sz w:val="32"/>
          <w:szCs w:val="32"/>
          <w:rtl/>
          <w:lang w:bidi="ar-JO"/>
        </w:rPr>
        <w:lastRenderedPageBreak/>
        <w:t xml:space="preserve">مصفوفة ارتباط أولويات قطاع </w:t>
      </w:r>
      <w:r w:rsidRPr="00E17970">
        <w:rPr>
          <w:rFonts w:cs="Khalid Art bold" w:hint="cs"/>
          <w:b/>
          <w:bCs/>
          <w:sz w:val="32"/>
          <w:szCs w:val="32"/>
          <w:rtl/>
          <w:lang w:bidi="ar-JO"/>
        </w:rPr>
        <w:t xml:space="preserve">علوم </w:t>
      </w:r>
      <w:r>
        <w:rPr>
          <w:rFonts w:cs="Khalid Art bold" w:hint="cs"/>
          <w:b/>
          <w:bCs/>
          <w:sz w:val="32"/>
          <w:szCs w:val="32"/>
          <w:rtl/>
          <w:lang w:bidi="ar-JO"/>
        </w:rPr>
        <w:t>المياه والبيئة</w:t>
      </w:r>
      <w:r w:rsidRPr="00E17970">
        <w:rPr>
          <w:rFonts w:cs="Khalid Art bold" w:hint="cs"/>
          <w:sz w:val="32"/>
          <w:szCs w:val="32"/>
          <w:rtl/>
          <w:lang w:bidi="ar-JO"/>
        </w:rPr>
        <w:t xml:space="preserve"> مع الأقسام العلمية</w:t>
      </w:r>
      <w:r w:rsidRPr="008D4299">
        <w:rPr>
          <w:rFonts w:cs="Khalid Art bold" w:hint="cs"/>
          <w:sz w:val="32"/>
          <w:szCs w:val="32"/>
          <w:rtl/>
          <w:lang w:bidi="ar-JO"/>
        </w:rPr>
        <w:t xml:space="preserve">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94"/>
        <w:gridCol w:w="1417"/>
        <w:gridCol w:w="1559"/>
        <w:gridCol w:w="1701"/>
        <w:gridCol w:w="1668"/>
        <w:gridCol w:w="1876"/>
      </w:tblGrid>
      <w:tr w:rsidR="008A7430" w:rsidTr="00E10C53">
        <w:tc>
          <w:tcPr>
            <w:tcW w:w="4994" w:type="dxa"/>
            <w:shd w:val="clear" w:color="auto" w:fill="EEECE1" w:themeFill="background2"/>
          </w:tcPr>
          <w:p w:rsidR="007D294A" w:rsidRDefault="007D294A" w:rsidP="008A743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A7430" w:rsidRPr="004947FD" w:rsidRDefault="008A7430" w:rsidP="008A743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القسم العلمي</w:t>
            </w:r>
          </w:p>
          <w:p w:rsidR="008A7430" w:rsidRPr="004947FD" w:rsidRDefault="008A7430" w:rsidP="008A743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8A7430" w:rsidRDefault="008A7430" w:rsidP="007D294A">
            <w:pPr>
              <w:jc w:val="both"/>
              <w:rPr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الأولوية الفرعية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8A7430" w:rsidRDefault="008A7430" w:rsidP="008A7430">
            <w:pPr>
              <w:jc w:val="center"/>
              <w:rPr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الهندسة المدنية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7430" w:rsidRDefault="008A7430" w:rsidP="008A7430">
            <w:pPr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إدارة الأعمال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7430" w:rsidRDefault="008A7430" w:rsidP="008A7430">
            <w:pPr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الإدارية</w:t>
            </w:r>
          </w:p>
        </w:tc>
        <w:tc>
          <w:tcPr>
            <w:tcW w:w="1668" w:type="dxa"/>
            <w:shd w:val="clear" w:color="auto" w:fill="DBE5F1" w:themeFill="accent1" w:themeFillTint="33"/>
          </w:tcPr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7430" w:rsidRPr="008A7430" w:rsidRDefault="008A7430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8A743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الكيمياء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7D294A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7430" w:rsidRDefault="008A7430" w:rsidP="008A7430">
            <w:pPr>
              <w:jc w:val="center"/>
              <w:rPr>
                <w:rtl/>
                <w:lang w:bidi="ar-JO"/>
              </w:rPr>
            </w:pPr>
            <w:r w:rsidRPr="0006072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نظم المعلومات الحاسوبية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8A7430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المنهجية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المتكاملة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لإدارة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الموارد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المائية</w:t>
            </w:r>
          </w:p>
        </w:tc>
        <w:tc>
          <w:tcPr>
            <w:tcW w:w="1417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8A743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تغذية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المياه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الجوفية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وشحنها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8A743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الإبداع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مياه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الري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8A743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سلامة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المياه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الصحة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العامة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8A743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المتكاملة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للنفايات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قواعد البيانات ونظم المعلومات للموارد المائية والبيئة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تلوث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الهواء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والحد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منه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المعرفة التقليدية وتمكين المجتمعات المحلية في مجالي المياه والبيئية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آثار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التصحر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والجفاف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</w:tcPr>
          <w:p w:rsidR="007D294A" w:rsidRPr="00CC7804" w:rsidRDefault="00AD3832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876" w:type="dxa"/>
          </w:tcPr>
          <w:p w:rsidR="007D294A" w:rsidRPr="00060720" w:rsidRDefault="00AD3832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آثار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المناخ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المياه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والبيئة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7D294A" w:rsidTr="00E10C53">
        <w:tc>
          <w:tcPr>
            <w:tcW w:w="4994" w:type="dxa"/>
            <w:shd w:val="clear" w:color="auto" w:fill="EAF1DD" w:themeFill="accent3" w:themeFillTint="33"/>
          </w:tcPr>
          <w:p w:rsidR="007D294A" w:rsidRPr="00E10C53" w:rsidRDefault="007D294A" w:rsidP="007D294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منع الملوثات وتقليلها (الإنتاج  الأنظف)</w:t>
            </w:r>
          </w:p>
        </w:tc>
        <w:tc>
          <w:tcPr>
            <w:tcW w:w="1417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59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7D294A" w:rsidRPr="00CC7804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8" w:type="dxa"/>
          </w:tcPr>
          <w:p w:rsidR="007D294A" w:rsidRPr="008A743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876" w:type="dxa"/>
          </w:tcPr>
          <w:p w:rsidR="007D294A" w:rsidRPr="00060720" w:rsidRDefault="007D294A" w:rsidP="008A743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8A7430" w:rsidRDefault="008A7430" w:rsidP="008A7430">
      <w:pPr>
        <w:jc w:val="both"/>
        <w:rPr>
          <w:rtl/>
          <w:lang w:bidi="ar-JO"/>
        </w:rPr>
      </w:pPr>
    </w:p>
    <w:p w:rsidR="00AD3832" w:rsidRDefault="00AD3832" w:rsidP="008A7430">
      <w:pPr>
        <w:jc w:val="both"/>
        <w:rPr>
          <w:rtl/>
          <w:lang w:bidi="ar-JO"/>
        </w:rPr>
      </w:pPr>
    </w:p>
    <w:p w:rsidR="00AD3832" w:rsidRDefault="00AD3832" w:rsidP="008A7430">
      <w:pPr>
        <w:jc w:val="both"/>
        <w:rPr>
          <w:rtl/>
          <w:lang w:bidi="ar-JO"/>
        </w:rPr>
      </w:pPr>
    </w:p>
    <w:p w:rsidR="00AD3832" w:rsidRDefault="00AD3832" w:rsidP="008A7430">
      <w:pPr>
        <w:jc w:val="both"/>
        <w:rPr>
          <w:rtl/>
          <w:lang w:bidi="ar-JO"/>
        </w:rPr>
      </w:pPr>
    </w:p>
    <w:p w:rsidR="00AD3832" w:rsidRDefault="00AD3832" w:rsidP="00AD3832">
      <w:pPr>
        <w:jc w:val="center"/>
        <w:rPr>
          <w:rtl/>
          <w:lang w:bidi="ar-JO"/>
        </w:rPr>
      </w:pPr>
      <w:r w:rsidRPr="00E17970">
        <w:rPr>
          <w:rFonts w:cs="Khalid Art bold" w:hint="cs"/>
          <w:sz w:val="32"/>
          <w:szCs w:val="32"/>
          <w:rtl/>
          <w:lang w:bidi="ar-JO"/>
        </w:rPr>
        <w:t xml:space="preserve">مصفوفة ارتباط أولويات قطاع </w:t>
      </w:r>
      <w:r>
        <w:rPr>
          <w:rFonts w:cs="Khalid Art bold" w:hint="cs"/>
          <w:b/>
          <w:bCs/>
          <w:sz w:val="32"/>
          <w:szCs w:val="32"/>
          <w:rtl/>
          <w:lang w:bidi="ar-JO"/>
        </w:rPr>
        <w:t>ال</w:t>
      </w:r>
      <w:r w:rsidRPr="00E17970">
        <w:rPr>
          <w:rFonts w:cs="Khalid Art bold" w:hint="cs"/>
          <w:b/>
          <w:bCs/>
          <w:sz w:val="32"/>
          <w:szCs w:val="32"/>
          <w:rtl/>
          <w:lang w:bidi="ar-JO"/>
        </w:rPr>
        <w:t xml:space="preserve">علوم </w:t>
      </w:r>
      <w:r>
        <w:rPr>
          <w:rFonts w:cs="Khalid Art bold" w:hint="cs"/>
          <w:b/>
          <w:bCs/>
          <w:sz w:val="32"/>
          <w:szCs w:val="32"/>
          <w:rtl/>
          <w:lang w:bidi="ar-JO"/>
        </w:rPr>
        <w:t>التربوية والتعليم</w:t>
      </w:r>
      <w:r w:rsidRPr="00E17970">
        <w:rPr>
          <w:rFonts w:cs="Khalid Art bold" w:hint="cs"/>
          <w:sz w:val="32"/>
          <w:szCs w:val="32"/>
          <w:rtl/>
          <w:lang w:bidi="ar-JO"/>
        </w:rPr>
        <w:t xml:space="preserve"> مع الأقسام العلمية</w:t>
      </w:r>
      <w:r w:rsidRPr="008D4299">
        <w:rPr>
          <w:rFonts w:cs="Khalid Art bold" w:hint="cs"/>
          <w:sz w:val="32"/>
          <w:szCs w:val="32"/>
          <w:rtl/>
          <w:lang w:bidi="ar-JO"/>
        </w:rPr>
        <w:t xml:space="preserve"> ذات العلاقة</w:t>
      </w:r>
    </w:p>
    <w:tbl>
      <w:tblPr>
        <w:tblStyle w:val="TableGrid"/>
        <w:bidiVisual/>
        <w:tblW w:w="14174" w:type="dxa"/>
        <w:tblLook w:val="04A0" w:firstRow="1" w:lastRow="0" w:firstColumn="1" w:lastColumn="0" w:noHBand="0" w:noVBand="1"/>
      </w:tblPr>
      <w:tblGrid>
        <w:gridCol w:w="4427"/>
        <w:gridCol w:w="1417"/>
        <w:gridCol w:w="1276"/>
        <w:gridCol w:w="1417"/>
        <w:gridCol w:w="1276"/>
        <w:gridCol w:w="1418"/>
        <w:gridCol w:w="1471"/>
        <w:gridCol w:w="1472"/>
      </w:tblGrid>
      <w:tr w:rsidR="00C27715" w:rsidTr="00E10C53">
        <w:tc>
          <w:tcPr>
            <w:tcW w:w="4427" w:type="dxa"/>
            <w:shd w:val="clear" w:color="auto" w:fill="EEECE1" w:themeFill="background2"/>
          </w:tcPr>
          <w:p w:rsidR="00C27715" w:rsidRPr="004947FD" w:rsidRDefault="00C27715" w:rsidP="00C152C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القسم العلمي</w:t>
            </w:r>
          </w:p>
          <w:p w:rsidR="00C27715" w:rsidRPr="004947FD" w:rsidRDefault="00C27715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C27715" w:rsidRDefault="00C27715" w:rsidP="00C152C1">
            <w:pPr>
              <w:spacing w:line="276" w:lineRule="auto"/>
              <w:jc w:val="both"/>
              <w:rPr>
                <w:rtl/>
                <w:lang w:bidi="ar-JO"/>
              </w:rPr>
            </w:pPr>
            <w:r w:rsidRPr="004947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الأولوية الفرعية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P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معلم صف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P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تربية الطفل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P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اللغة العربية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Pr="00C27715" w:rsidRDefault="00C27715" w:rsidP="008F01E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اللغة الان</w:t>
            </w:r>
            <w:r w:rsidR="008F01E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ج</w:t>
            </w: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ليزية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P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الرياضيات</w:t>
            </w:r>
          </w:p>
        </w:tc>
        <w:tc>
          <w:tcPr>
            <w:tcW w:w="1471" w:type="dxa"/>
            <w:shd w:val="clear" w:color="auto" w:fill="DBE5F1" w:themeFill="accent1" w:themeFillTint="33"/>
          </w:tcPr>
          <w:p w:rsidR="00527AA0" w:rsidRDefault="00527A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C27715" w:rsidRDefault="00527AA0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الفيزياء</w:t>
            </w:r>
          </w:p>
        </w:tc>
        <w:tc>
          <w:tcPr>
            <w:tcW w:w="1472" w:type="dxa"/>
            <w:shd w:val="clear" w:color="auto" w:fill="DBE5F1" w:themeFill="accent1" w:themeFillTint="33"/>
          </w:tcPr>
          <w:p w:rsidR="00C27715" w:rsidRPr="00C27715" w:rsidRDefault="00C27715" w:rsidP="00C152C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C2771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المساقات الخدمية</w:t>
            </w:r>
          </w:p>
        </w:tc>
      </w:tr>
      <w:tr w:rsidR="00C27715" w:rsidTr="00E10C53">
        <w:tc>
          <w:tcPr>
            <w:tcW w:w="4427" w:type="dxa"/>
            <w:shd w:val="clear" w:color="auto" w:fill="EAF1DD" w:themeFill="accent3" w:themeFillTint="33"/>
          </w:tcPr>
          <w:p w:rsidR="00C27715" w:rsidRPr="00E10C53" w:rsidRDefault="00C27715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برامج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معلمي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مرحلة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قبل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1417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C27715" w:rsidTr="00E10C53">
        <w:tc>
          <w:tcPr>
            <w:tcW w:w="4427" w:type="dxa"/>
            <w:shd w:val="clear" w:color="auto" w:fill="EAF1DD" w:themeFill="accent3" w:themeFillTint="33"/>
          </w:tcPr>
          <w:p w:rsidR="00C27715" w:rsidRPr="00E10C53" w:rsidRDefault="00C27715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استراتيجيات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تعلم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الأطفال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وتعليمهم</w:t>
            </w:r>
          </w:p>
        </w:tc>
        <w:tc>
          <w:tcPr>
            <w:tcW w:w="1417" w:type="dxa"/>
          </w:tcPr>
          <w:p w:rsidR="00C27715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C27715" w:rsidRDefault="00C27715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المناهج المدرسية في مرحلة التعليم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الأساسي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برامج إعداد معلمي مرحلة التعليم الأساسي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برامج إعداد معلمي مرحلة التعليم الثانوي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1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2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مخرجات التعليم الثانوي والمهني وحاجات سوق العمل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8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1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الاعتماد وضمان الجودة في مؤسسات التعليم العالي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بناء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القدرات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الأكاديمية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والإدارية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 التعليم العالي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التعليم العالي وحاجات سوق العمل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  <w:tr w:rsidR="00527AA0" w:rsidTr="00E10C53">
        <w:tc>
          <w:tcPr>
            <w:tcW w:w="4427" w:type="dxa"/>
            <w:shd w:val="clear" w:color="auto" w:fill="EAF1DD" w:themeFill="accent3" w:themeFillTint="33"/>
          </w:tcPr>
          <w:p w:rsidR="00527AA0" w:rsidRPr="00E10C53" w:rsidRDefault="00527AA0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التعليم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المستمر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وتنمية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10C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المجتمعات المحلية</w:t>
            </w:r>
          </w:p>
        </w:tc>
        <w:tc>
          <w:tcPr>
            <w:tcW w:w="1417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276" w:type="dxa"/>
          </w:tcPr>
          <w:p w:rsidR="00527AA0" w:rsidRDefault="00163EF6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  <w:tc>
          <w:tcPr>
            <w:tcW w:w="1417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276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1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72" w:type="dxa"/>
          </w:tcPr>
          <w:p w:rsidR="00527AA0" w:rsidRDefault="00527AA0" w:rsidP="00C152C1">
            <w:pPr>
              <w:spacing w:line="276" w:lineRule="auto"/>
              <w:jc w:val="center"/>
              <w:rPr>
                <w:rtl/>
                <w:lang w:bidi="ar-JO"/>
              </w:rPr>
            </w:pPr>
            <w:r w:rsidRPr="00CC780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X</w:t>
            </w:r>
          </w:p>
        </w:tc>
      </w:tr>
    </w:tbl>
    <w:p w:rsidR="00AD3832" w:rsidRDefault="00AD3832" w:rsidP="00AD3832">
      <w:pPr>
        <w:jc w:val="both"/>
        <w:rPr>
          <w:rtl/>
          <w:lang w:bidi="ar-JO"/>
        </w:rPr>
      </w:pPr>
    </w:p>
    <w:p w:rsidR="00527AA0" w:rsidRDefault="00527AA0" w:rsidP="00AD3832">
      <w:pPr>
        <w:jc w:val="both"/>
        <w:rPr>
          <w:rtl/>
          <w:lang w:bidi="ar-JO"/>
        </w:rPr>
      </w:pPr>
    </w:p>
    <w:p w:rsidR="00527AA0" w:rsidRDefault="00527AA0" w:rsidP="00F97636">
      <w:pPr>
        <w:jc w:val="center"/>
        <w:rPr>
          <w:rtl/>
          <w:lang w:bidi="ar-JO"/>
        </w:rPr>
      </w:pPr>
      <w:r w:rsidRPr="00E17970">
        <w:rPr>
          <w:rFonts w:cs="Khalid Art bold" w:hint="cs"/>
          <w:sz w:val="32"/>
          <w:szCs w:val="32"/>
          <w:rtl/>
          <w:lang w:bidi="ar-JO"/>
        </w:rPr>
        <w:t xml:space="preserve">مصفوفة ارتباط أولويات قطاع </w:t>
      </w:r>
      <w:r w:rsidR="00F97636">
        <w:rPr>
          <w:rFonts w:cs="Khalid Art bold" w:hint="cs"/>
          <w:b/>
          <w:bCs/>
          <w:sz w:val="32"/>
          <w:szCs w:val="32"/>
          <w:rtl/>
          <w:lang w:bidi="ar-JO"/>
        </w:rPr>
        <w:t>الآثار والسياحة</w:t>
      </w:r>
      <w:r w:rsidRPr="00E17970">
        <w:rPr>
          <w:rFonts w:cs="Khalid Art bold" w:hint="cs"/>
          <w:sz w:val="32"/>
          <w:szCs w:val="32"/>
          <w:rtl/>
          <w:lang w:bidi="ar-JO"/>
        </w:rPr>
        <w:t xml:space="preserve"> مع الأقسام العلمية</w:t>
      </w:r>
      <w:r w:rsidRPr="008D4299">
        <w:rPr>
          <w:rFonts w:cs="Khalid Art bold" w:hint="cs"/>
          <w:sz w:val="32"/>
          <w:szCs w:val="32"/>
          <w:rtl/>
          <w:lang w:bidi="ar-JO"/>
        </w:rPr>
        <w:t xml:space="preserve"> ذات العلاقة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77"/>
        <w:gridCol w:w="1418"/>
        <w:gridCol w:w="1134"/>
        <w:gridCol w:w="1275"/>
        <w:gridCol w:w="1134"/>
        <w:gridCol w:w="1560"/>
        <w:gridCol w:w="1701"/>
      </w:tblGrid>
      <w:tr w:rsidR="00F97636" w:rsidRPr="00C152C1" w:rsidTr="00E10C53">
        <w:tc>
          <w:tcPr>
            <w:tcW w:w="5277" w:type="dxa"/>
            <w:shd w:val="clear" w:color="auto" w:fill="EEECE1" w:themeFill="background2"/>
          </w:tcPr>
          <w:p w:rsidR="00F97636" w:rsidRPr="00C152C1" w:rsidRDefault="00F97636" w:rsidP="00C152C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القسم العلمي</w:t>
            </w:r>
          </w:p>
          <w:p w:rsidR="00F97636" w:rsidRPr="00C152C1" w:rsidRDefault="00F9763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الأولوية الفرعية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هندسة العمارة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القانون الخاص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إدارة الأعمال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التسويق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F97636" w:rsidRPr="00C152C1" w:rsidRDefault="008F01E6" w:rsidP="008F01E6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الإدارة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المالية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 w:rsidR="00F97636"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المصرفية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المساقات الخدمية</w:t>
            </w: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F97636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توثيق المباني والمواقع الأثرية والتراثية</w:t>
            </w:r>
          </w:p>
        </w:tc>
        <w:tc>
          <w:tcPr>
            <w:tcW w:w="1418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autoSpaceDE w:val="0"/>
              <w:autoSpaceDN w:val="0"/>
              <w:bidi w:val="0"/>
              <w:adjustRightInd w:val="0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صيانة المواقع والمباني الأثرية والتراثية وترميمها</w:t>
            </w:r>
          </w:p>
        </w:tc>
        <w:tc>
          <w:tcPr>
            <w:tcW w:w="1418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التشريعات الخاصة بالآثار والتراث والسياحة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التسويق الإلكتروني في السياحة الأردنية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تأهيل العاملين في مجال التراث والآثار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الأنماط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السياحية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المختلفة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الاستثمار في القطاع السياحي والفندقي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701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السياحة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الداخلية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E10C53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E10C53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الدلالة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السياحية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الأردن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E10C53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الجمعيات السياحية وأثرها في تطوير السياحة في الأردن</w:t>
            </w:r>
          </w:p>
        </w:tc>
        <w:tc>
          <w:tcPr>
            <w:tcW w:w="1418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F97636" w:rsidRPr="00C152C1" w:rsidTr="00E10C53">
        <w:tc>
          <w:tcPr>
            <w:tcW w:w="5277" w:type="dxa"/>
            <w:shd w:val="clear" w:color="auto" w:fill="EAF1DD" w:themeFill="accent3" w:themeFillTint="33"/>
          </w:tcPr>
          <w:p w:rsidR="00F97636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تحليل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المعلومات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الخاصة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بالآثار</w:t>
            </w:r>
          </w:p>
        </w:tc>
        <w:tc>
          <w:tcPr>
            <w:tcW w:w="1418" w:type="dxa"/>
          </w:tcPr>
          <w:p w:rsidR="00F97636" w:rsidRPr="00C152C1" w:rsidRDefault="00E10C53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F97636" w:rsidRPr="00C152C1" w:rsidRDefault="00F97636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F97636" w:rsidRPr="00C152C1" w:rsidRDefault="00E10C53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  <w:tr w:rsidR="00817D87" w:rsidRPr="00C152C1" w:rsidTr="00E10C53">
        <w:tc>
          <w:tcPr>
            <w:tcW w:w="5277" w:type="dxa"/>
            <w:shd w:val="clear" w:color="auto" w:fill="EAF1DD" w:themeFill="accent3" w:themeFillTint="33"/>
          </w:tcPr>
          <w:p w:rsidR="00817D87" w:rsidRPr="00C152C1" w:rsidRDefault="00817D87" w:rsidP="00C152C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التوعية والتثقيف السياحي في الأردن</w:t>
            </w:r>
          </w:p>
        </w:tc>
        <w:tc>
          <w:tcPr>
            <w:tcW w:w="1418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5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0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817D87" w:rsidRPr="00C152C1" w:rsidRDefault="00817D87" w:rsidP="00C152C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C152C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X</w:t>
            </w:r>
          </w:p>
        </w:tc>
      </w:tr>
    </w:tbl>
    <w:p w:rsidR="00F97636" w:rsidRDefault="00F97636" w:rsidP="00F97636">
      <w:pPr>
        <w:jc w:val="both"/>
        <w:rPr>
          <w:rtl/>
          <w:lang w:bidi="ar-JO"/>
        </w:rPr>
      </w:pPr>
    </w:p>
    <w:p w:rsidR="009B3B0B" w:rsidRPr="009B3B0B" w:rsidRDefault="009B3B0B" w:rsidP="007B1530">
      <w:pPr>
        <w:jc w:val="center"/>
        <w:rPr>
          <w:rFonts w:cs="Khalid Art bold"/>
          <w:sz w:val="6"/>
          <w:szCs w:val="6"/>
          <w:rtl/>
          <w:lang w:bidi="ar-JO"/>
        </w:rPr>
      </w:pPr>
    </w:p>
    <w:p w:rsidR="00AF631D" w:rsidRDefault="00AF631D" w:rsidP="007B1530">
      <w:pPr>
        <w:jc w:val="center"/>
        <w:rPr>
          <w:rFonts w:cs="Khalid Art bold"/>
          <w:sz w:val="28"/>
          <w:szCs w:val="28"/>
          <w:rtl/>
          <w:lang w:bidi="ar-JO"/>
        </w:rPr>
      </w:pPr>
      <w:r w:rsidRPr="009B3B0B">
        <w:rPr>
          <w:rFonts w:cs="Khalid Art bold" w:hint="cs"/>
          <w:sz w:val="28"/>
          <w:szCs w:val="28"/>
          <w:rtl/>
          <w:lang w:bidi="ar-JO"/>
        </w:rPr>
        <w:lastRenderedPageBreak/>
        <w:t xml:space="preserve">نموذج </w:t>
      </w:r>
      <w:r w:rsidR="009C455C">
        <w:rPr>
          <w:rFonts w:cs="Khalid Art bold" w:hint="cs"/>
          <w:sz w:val="28"/>
          <w:szCs w:val="28"/>
          <w:rtl/>
          <w:lang w:bidi="ar-JO"/>
        </w:rPr>
        <w:t xml:space="preserve">مصفوفة </w:t>
      </w:r>
      <w:bookmarkStart w:id="0" w:name="_GoBack"/>
      <w:bookmarkEnd w:id="0"/>
      <w:r w:rsidR="00F950A2" w:rsidRPr="009B3B0B">
        <w:rPr>
          <w:rFonts w:cs="Khalid Art bold" w:hint="cs"/>
          <w:sz w:val="28"/>
          <w:szCs w:val="28"/>
          <w:rtl/>
          <w:lang w:bidi="ar-JO"/>
        </w:rPr>
        <w:t>ارتباط أبحاث أعضاء هيئة التدريس في</w:t>
      </w:r>
      <w:r w:rsidRPr="009B3B0B">
        <w:rPr>
          <w:rFonts w:cs="Khalid Art bold" w:hint="cs"/>
          <w:sz w:val="28"/>
          <w:szCs w:val="28"/>
          <w:rtl/>
          <w:lang w:bidi="ar-JO"/>
        </w:rPr>
        <w:t xml:space="preserve"> الكليات </w:t>
      </w:r>
      <w:r w:rsidR="00F950A2" w:rsidRPr="009B3B0B">
        <w:rPr>
          <w:rFonts w:cs="Khalid Art bold" w:hint="cs"/>
          <w:sz w:val="28"/>
          <w:szCs w:val="28"/>
          <w:rtl/>
          <w:lang w:bidi="ar-JO"/>
        </w:rPr>
        <w:t>مع القطاعات الرئيسة والفرعية.</w:t>
      </w:r>
    </w:p>
    <w:p w:rsidR="009B3B0B" w:rsidRPr="009B3B0B" w:rsidRDefault="009B3B0B" w:rsidP="007B1530">
      <w:pPr>
        <w:jc w:val="center"/>
        <w:rPr>
          <w:rFonts w:cs="Khalid Art bold"/>
          <w:sz w:val="2"/>
          <w:szCs w:val="2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7"/>
        <w:gridCol w:w="3118"/>
        <w:gridCol w:w="2435"/>
        <w:gridCol w:w="2337"/>
        <w:gridCol w:w="2338"/>
        <w:gridCol w:w="2338"/>
      </w:tblGrid>
      <w:tr w:rsidR="00F950A2" w:rsidTr="009B3B0B">
        <w:trPr>
          <w:trHeight w:val="728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 xml:space="preserve">الفصل </w:t>
            </w:r>
            <w:r w:rsidR="007B1530"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الدراسي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العام الجامعي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0A2" w:rsidRPr="009B3B0B" w:rsidRDefault="00F950A2" w:rsidP="00F950A2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</w:tbl>
    <w:p w:rsidR="009B3B0B" w:rsidRDefault="009B3B0B"/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3118"/>
        <w:gridCol w:w="2435"/>
        <w:gridCol w:w="2337"/>
        <w:gridCol w:w="2338"/>
        <w:gridCol w:w="2338"/>
      </w:tblGrid>
      <w:tr w:rsidR="00F950A2" w:rsidTr="009B3B0B">
        <w:trPr>
          <w:trHeight w:val="728"/>
        </w:trPr>
        <w:tc>
          <w:tcPr>
            <w:tcW w:w="145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311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عنوان البحث</w:t>
            </w:r>
          </w:p>
        </w:tc>
        <w:tc>
          <w:tcPr>
            <w:tcW w:w="2435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القطاع الرئيسي</w:t>
            </w:r>
          </w:p>
        </w:tc>
        <w:tc>
          <w:tcPr>
            <w:tcW w:w="233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القطاع الفرعي</w:t>
            </w: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أسماء الباحثين</w:t>
            </w:r>
          </w:p>
        </w:tc>
        <w:tc>
          <w:tcPr>
            <w:tcW w:w="2338" w:type="dxa"/>
          </w:tcPr>
          <w:p w:rsidR="00F950A2" w:rsidRPr="009B3B0B" w:rsidRDefault="007B1530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  <w:r w:rsidRPr="009B3B0B">
              <w:rPr>
                <w:rFonts w:cs="Khalid Art bold" w:hint="cs"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F950A2" w:rsidTr="009B3B0B">
        <w:trPr>
          <w:trHeight w:val="298"/>
        </w:trPr>
        <w:tc>
          <w:tcPr>
            <w:tcW w:w="145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F950A2" w:rsidTr="009B3B0B">
        <w:trPr>
          <w:trHeight w:val="361"/>
        </w:trPr>
        <w:tc>
          <w:tcPr>
            <w:tcW w:w="145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F950A2" w:rsidTr="009B3B0B">
        <w:trPr>
          <w:trHeight w:val="280"/>
        </w:trPr>
        <w:tc>
          <w:tcPr>
            <w:tcW w:w="145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F950A2" w:rsidRPr="009B3B0B" w:rsidRDefault="00F950A2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9B3B0B" w:rsidTr="009B3B0B">
        <w:trPr>
          <w:trHeight w:val="280"/>
        </w:trPr>
        <w:tc>
          <w:tcPr>
            <w:tcW w:w="145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9B3B0B" w:rsidTr="009B3B0B">
        <w:trPr>
          <w:trHeight w:val="280"/>
        </w:trPr>
        <w:tc>
          <w:tcPr>
            <w:tcW w:w="145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9B3B0B" w:rsidTr="009B3B0B">
        <w:trPr>
          <w:trHeight w:val="280"/>
        </w:trPr>
        <w:tc>
          <w:tcPr>
            <w:tcW w:w="145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  <w:tr w:rsidR="009B3B0B" w:rsidTr="009B3B0B">
        <w:trPr>
          <w:trHeight w:val="280"/>
        </w:trPr>
        <w:tc>
          <w:tcPr>
            <w:tcW w:w="145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311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435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7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2338" w:type="dxa"/>
          </w:tcPr>
          <w:p w:rsidR="009B3B0B" w:rsidRPr="009B3B0B" w:rsidRDefault="009B3B0B" w:rsidP="009B3B0B">
            <w:pPr>
              <w:rPr>
                <w:rFonts w:cs="Khalid Art bold"/>
                <w:sz w:val="28"/>
                <w:szCs w:val="28"/>
                <w:rtl/>
                <w:lang w:bidi="ar-JO"/>
              </w:rPr>
            </w:pPr>
          </w:p>
        </w:tc>
      </w:tr>
    </w:tbl>
    <w:p w:rsidR="00527AA0" w:rsidRDefault="00527AA0" w:rsidP="00AD3832">
      <w:pPr>
        <w:jc w:val="both"/>
        <w:rPr>
          <w:rtl/>
          <w:lang w:bidi="ar-JO"/>
        </w:rPr>
      </w:pPr>
    </w:p>
    <w:p w:rsidR="00C85719" w:rsidRPr="00C85719" w:rsidRDefault="00C85719" w:rsidP="009B3B0B">
      <w:pPr>
        <w:spacing w:after="0" w:line="240" w:lineRule="auto"/>
        <w:rPr>
          <w:rFonts w:cs="Khalid Art bold"/>
          <w:sz w:val="36"/>
          <w:szCs w:val="36"/>
          <w:rtl/>
          <w:lang w:bidi="ar-JO"/>
        </w:rPr>
      </w:pPr>
      <w:r w:rsidRPr="00C85719">
        <w:rPr>
          <w:rFonts w:cs="Khalid Art bold" w:hint="cs"/>
          <w:sz w:val="36"/>
          <w:szCs w:val="36"/>
          <w:rtl/>
          <w:lang w:bidi="ar-JO"/>
        </w:rPr>
        <w:t xml:space="preserve">عميد </w:t>
      </w:r>
      <w:proofErr w:type="gramStart"/>
      <w:r w:rsidRPr="00C85719">
        <w:rPr>
          <w:rFonts w:cs="Khalid Art bold" w:hint="cs"/>
          <w:sz w:val="36"/>
          <w:szCs w:val="36"/>
          <w:rtl/>
          <w:lang w:bidi="ar-JO"/>
        </w:rPr>
        <w:t>الكلية:</w:t>
      </w:r>
      <w:r w:rsidR="009B3B0B" w:rsidRPr="009B3B0B">
        <w:rPr>
          <w:rFonts w:cs="Khalid Art bold" w:hint="cs"/>
          <w:sz w:val="36"/>
          <w:szCs w:val="36"/>
          <w:rtl/>
          <w:lang w:bidi="ar-JO"/>
        </w:rPr>
        <w:t xml:space="preserve"> </w:t>
      </w:r>
      <w:r w:rsidR="009B3B0B">
        <w:rPr>
          <w:rFonts w:cs="Khalid Art bold" w:hint="cs"/>
          <w:sz w:val="36"/>
          <w:szCs w:val="36"/>
          <w:rtl/>
          <w:lang w:bidi="ar-JO"/>
        </w:rPr>
        <w:t xml:space="preserve">  </w:t>
      </w:r>
      <w:proofErr w:type="gramEnd"/>
      <w:r w:rsidR="009B3B0B">
        <w:rPr>
          <w:rFonts w:cs="Khalid Art bold" w:hint="cs"/>
          <w:sz w:val="36"/>
          <w:szCs w:val="36"/>
          <w:rtl/>
          <w:lang w:bidi="ar-JO"/>
        </w:rPr>
        <w:t xml:space="preserve">                                                                                     </w:t>
      </w:r>
      <w:r w:rsidR="009B3B0B" w:rsidRPr="00C85719">
        <w:rPr>
          <w:rFonts w:cs="Khalid Art bold" w:hint="cs"/>
          <w:sz w:val="36"/>
          <w:szCs w:val="36"/>
          <w:rtl/>
          <w:lang w:bidi="ar-JO"/>
        </w:rPr>
        <w:t xml:space="preserve">توقيع </w:t>
      </w:r>
      <w:r w:rsidR="009B3B0B">
        <w:rPr>
          <w:rFonts w:cs="Khalid Art bold" w:hint="cs"/>
          <w:sz w:val="36"/>
          <w:szCs w:val="36"/>
          <w:rtl/>
          <w:lang w:bidi="ar-JO"/>
        </w:rPr>
        <w:t>ال</w:t>
      </w:r>
      <w:r w:rsidR="009B3B0B" w:rsidRPr="00C85719">
        <w:rPr>
          <w:rFonts w:cs="Khalid Art bold" w:hint="cs"/>
          <w:sz w:val="36"/>
          <w:szCs w:val="36"/>
          <w:rtl/>
          <w:lang w:bidi="ar-JO"/>
        </w:rPr>
        <w:t xml:space="preserve">عميد: </w:t>
      </w:r>
    </w:p>
    <w:p w:rsidR="003F5F2E" w:rsidRDefault="003F5F2E" w:rsidP="00AD3832">
      <w:pPr>
        <w:jc w:val="both"/>
        <w:rPr>
          <w:rtl/>
          <w:lang w:bidi="ar-JO"/>
        </w:rPr>
      </w:pPr>
    </w:p>
    <w:sectPr w:rsidR="003F5F2E" w:rsidSect="00344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48" w:rsidRDefault="00395F48" w:rsidP="004B43F7">
      <w:pPr>
        <w:spacing w:after="0" w:line="240" w:lineRule="auto"/>
      </w:pPr>
      <w:r>
        <w:separator/>
      </w:r>
    </w:p>
  </w:endnote>
  <w:endnote w:type="continuationSeparator" w:id="0">
    <w:p w:rsidR="00395F48" w:rsidRDefault="00395F48" w:rsidP="004B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B" w:rsidRDefault="009B3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B" w:rsidRDefault="009B3B0B" w:rsidP="00FA7F18">
    <w:pPr>
      <w:tabs>
        <w:tab w:val="center" w:pos="4680"/>
        <w:tab w:val="right" w:pos="9360"/>
      </w:tabs>
      <w:bidi w:val="0"/>
      <w:spacing w:after="0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2191E3F9" wp14:editId="74E38592">
          <wp:simplePos x="0" y="0"/>
          <wp:positionH relativeFrom="margin">
            <wp:posOffset>0</wp:posOffset>
          </wp:positionH>
          <wp:positionV relativeFrom="paragraph">
            <wp:posOffset>46355</wp:posOffset>
          </wp:positionV>
          <wp:extent cx="522605" cy="3429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Arial" w:hint="cs"/>
        <w:sz w:val="16"/>
        <w:szCs w:val="16"/>
        <w:rtl/>
        <w:lang w:bidi="ar-JO"/>
      </w:rPr>
      <w:t xml:space="preserve"> </w:t>
    </w:r>
    <w:r>
      <w:rPr>
        <w:rFonts w:ascii="Calibri" w:eastAsia="Calibri" w:hAnsi="Calibri" w:cs="Arial" w:hint="cs"/>
        <w:sz w:val="16"/>
        <w:szCs w:val="16"/>
        <w:rtl/>
      </w:rPr>
      <w:t xml:space="preserve">                    </w:t>
    </w:r>
    <w:r w:rsidR="00FA7F18">
      <w:rPr>
        <w:rFonts w:ascii="Calibri" w:eastAsia="Calibri" w:hAnsi="Calibri" w:cs="Arial"/>
        <w:sz w:val="16"/>
        <w:szCs w:val="16"/>
      </w:rPr>
      <w:t>matrrix</w:t>
    </w:r>
    <w:r w:rsidRPr="00B75D93">
      <w:rPr>
        <w:rFonts w:ascii="Calibri" w:eastAsia="Calibri" w:hAnsi="Calibri" w:cs="Arial"/>
        <w:sz w:val="16"/>
        <w:szCs w:val="16"/>
        <w:lang w:bidi="ar-JO"/>
      </w:rPr>
      <w:t>00</w:t>
    </w:r>
    <w:r w:rsidR="00FA7F18">
      <w:rPr>
        <w:rFonts w:ascii="Calibri" w:eastAsia="Calibri" w:hAnsi="Calibri" w:cs="Arial"/>
        <w:sz w:val="16"/>
        <w:szCs w:val="16"/>
        <w:lang w:bidi="ar-JO"/>
      </w:rPr>
      <w:t>5</w:t>
    </w:r>
    <w:r>
      <w:rPr>
        <w:rFonts w:ascii="Calibri" w:eastAsia="Calibri" w:hAnsi="Calibri" w:cs="Arial"/>
        <w:sz w:val="16"/>
        <w:szCs w:val="16"/>
        <w:lang w:bidi="ar-JO"/>
      </w:rPr>
      <w:t>_REV01</w:t>
    </w:r>
    <w:r w:rsidR="00FA7F18">
      <w:rPr>
        <w:rFonts w:ascii="Calibri" w:eastAsia="Calibri" w:hAnsi="Calibri" w:cs="Arial" w:hint="cs"/>
        <w:sz w:val="16"/>
        <w:szCs w:val="16"/>
        <w:rtl/>
      </w:rPr>
      <w:t xml:space="preserve">    </w:t>
    </w:r>
    <w:r>
      <w:rPr>
        <w:rFonts w:ascii="Calibri" w:eastAsia="Calibri" w:hAnsi="Calibri" w:cs="Arial"/>
        <w:sz w:val="16"/>
        <w:szCs w:val="16"/>
        <w:rtl/>
      </w:rPr>
      <w:tab/>
    </w:r>
    <w:r>
      <w:rPr>
        <w:rFonts w:ascii="Calibri" w:eastAsia="Calibri" w:hAnsi="Calibri" w:cs="Arial"/>
        <w:sz w:val="16"/>
        <w:szCs w:val="16"/>
        <w:rtl/>
      </w:rPr>
      <w:tab/>
    </w:r>
    <w:r w:rsidR="00FA7F18">
      <w:rPr>
        <w:rFonts w:ascii="Calibri" w:eastAsia="Calibri" w:hAnsi="Calibri" w:cs="Arial"/>
        <w:sz w:val="16"/>
        <w:szCs w:val="16"/>
        <w:rtl/>
      </w:rPr>
      <w:tab/>
    </w:r>
    <w:r w:rsidR="00FA7F18">
      <w:rPr>
        <w:rFonts w:ascii="Calibri" w:eastAsia="Calibri" w:hAnsi="Calibri" w:cs="Arial"/>
        <w:sz w:val="16"/>
        <w:szCs w:val="16"/>
        <w:rtl/>
      </w:rPr>
      <w:tab/>
    </w:r>
    <w:r w:rsidR="00FA7F18">
      <w:rPr>
        <w:rFonts w:ascii="Calibri" w:eastAsia="Calibri" w:hAnsi="Calibri" w:cs="Arial"/>
        <w:sz w:val="16"/>
        <w:szCs w:val="16"/>
        <w:rtl/>
      </w:rPr>
      <w:tab/>
    </w:r>
    <w:r w:rsidR="00FA7F18">
      <w:rPr>
        <w:rFonts w:ascii="Calibri" w:eastAsia="Calibri" w:hAnsi="Calibri" w:cs="Arial"/>
        <w:sz w:val="16"/>
        <w:szCs w:val="16"/>
        <w:rtl/>
      </w:rPr>
      <w:tab/>
    </w:r>
    <w:r w:rsidR="00FA7F18">
      <w:rPr>
        <w:rFonts w:ascii="Calibri" w:eastAsia="Calibri" w:hAnsi="Calibri" w:cs="Arial" w:hint="cs"/>
        <w:sz w:val="16"/>
        <w:szCs w:val="16"/>
        <w:rtl/>
      </w:rPr>
      <w:t xml:space="preserve">    </w:t>
    </w:r>
    <w:r w:rsidR="00FA7F18">
      <w:rPr>
        <w:rFonts w:ascii="Calibri" w:eastAsia="Calibri" w:hAnsi="Calibri" w:cs="Arial"/>
        <w:sz w:val="16"/>
        <w:szCs w:val="16"/>
      </w:rPr>
      <w:t xml:space="preserve">   </w:t>
    </w:r>
    <w:r>
      <w:rPr>
        <w:rFonts w:ascii="Calibri" w:eastAsia="Calibri" w:hAnsi="Calibri" w:cs="Arial"/>
        <w:sz w:val="16"/>
        <w:szCs w:val="16"/>
      </w:rPr>
      <w:t xml:space="preserve">Page </w:t>
    </w:r>
    <w:r w:rsidR="00FA7F18">
      <w:rPr>
        <w:rFonts w:ascii="Calibri" w:eastAsia="Calibri" w:hAnsi="Calibri" w:cs="Arial"/>
        <w:b/>
        <w:bCs/>
        <w:sz w:val="16"/>
        <w:szCs w:val="16"/>
      </w:rPr>
      <w:t>1</w:t>
    </w:r>
    <w:r w:rsidR="00FA7F18">
      <w:rPr>
        <w:rFonts w:ascii="Calibri" w:eastAsia="Calibri" w:hAnsi="Calibri" w:cs="Arial"/>
        <w:sz w:val="16"/>
        <w:szCs w:val="16"/>
      </w:rPr>
      <w:t xml:space="preserve"> of </w:t>
    </w:r>
    <w:r w:rsidR="00FA7F18" w:rsidRPr="00FA7F18">
      <w:rPr>
        <w:rFonts w:ascii="Calibri" w:eastAsia="Calibri" w:hAnsi="Calibri" w:cs="Arial"/>
        <w:b/>
        <w:bCs/>
        <w:sz w:val="16"/>
        <w:szCs w:val="16"/>
      </w:rPr>
      <w:t>1</w:t>
    </w:r>
  </w:p>
  <w:p w:rsidR="009B3B0B" w:rsidRDefault="009B3B0B" w:rsidP="00FA7F18">
    <w:pPr>
      <w:tabs>
        <w:tab w:val="center" w:pos="4680"/>
        <w:tab w:val="right" w:pos="9360"/>
      </w:tabs>
      <w:bidi w:val="0"/>
      <w:spacing w:after="0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Ref</w:t>
    </w:r>
    <w:r>
      <w:rPr>
        <w:sz w:val="16"/>
        <w:szCs w:val="16"/>
      </w:rPr>
      <w:t>: Deans Council (</w:t>
    </w:r>
    <w:r w:rsidR="00FA7F18">
      <w:rPr>
        <w:sz w:val="16"/>
        <w:szCs w:val="16"/>
      </w:rPr>
      <w:t>14</w:t>
    </w:r>
    <w:r>
      <w:rPr>
        <w:sz w:val="16"/>
        <w:szCs w:val="16"/>
      </w:rPr>
      <w:t xml:space="preserve">) Decision No. </w:t>
    </w:r>
    <w:proofErr w:type="gramStart"/>
    <w:r>
      <w:rPr>
        <w:sz w:val="16"/>
        <w:szCs w:val="16"/>
      </w:rPr>
      <w:t>(</w:t>
    </w:r>
    <w:r w:rsidR="00FA7F18">
      <w:rPr>
        <w:sz w:val="16"/>
        <w:szCs w:val="16"/>
      </w:rPr>
      <w:t xml:space="preserve"> </w:t>
    </w:r>
    <w:r>
      <w:rPr>
        <w:sz w:val="16"/>
        <w:szCs w:val="16"/>
      </w:rPr>
      <w:t>)</w:t>
    </w:r>
    <w:proofErr w:type="gramEnd"/>
    <w:r>
      <w:rPr>
        <w:sz w:val="16"/>
        <w:szCs w:val="16"/>
      </w:rPr>
      <w:t xml:space="preserve"> </w:t>
    </w:r>
    <w:r>
      <w:rPr>
        <w:b/>
        <w:bCs/>
        <w:sz w:val="16"/>
        <w:szCs w:val="16"/>
      </w:rPr>
      <w:t>Date</w:t>
    </w:r>
    <w:r>
      <w:rPr>
        <w:sz w:val="16"/>
        <w:szCs w:val="16"/>
      </w:rPr>
      <w:t xml:space="preserve">:  </w:t>
    </w:r>
    <w:r w:rsidR="00FA7F18">
      <w:rPr>
        <w:sz w:val="16"/>
        <w:szCs w:val="16"/>
      </w:rPr>
      <w:t>5</w:t>
    </w:r>
    <w:r>
      <w:rPr>
        <w:sz w:val="16"/>
        <w:szCs w:val="16"/>
      </w:rPr>
      <w:t xml:space="preserve"> / </w:t>
    </w:r>
    <w:r w:rsidR="00FA7F18">
      <w:rPr>
        <w:sz w:val="16"/>
        <w:szCs w:val="16"/>
      </w:rPr>
      <w:t>1</w:t>
    </w:r>
    <w:r>
      <w:rPr>
        <w:sz w:val="16"/>
        <w:szCs w:val="16"/>
      </w:rPr>
      <w:t xml:space="preserve"> /</w:t>
    </w:r>
    <w:r w:rsidR="00FA7F18">
      <w:rPr>
        <w:sz w:val="16"/>
        <w:szCs w:val="16"/>
      </w:rPr>
      <w:t>2021</w:t>
    </w:r>
  </w:p>
  <w:p w:rsidR="009B3B0B" w:rsidRPr="0010556B" w:rsidRDefault="009B3B0B" w:rsidP="00FA7F18">
    <w:pPr>
      <w:tabs>
        <w:tab w:val="center" w:pos="4680"/>
        <w:tab w:val="right" w:pos="9360"/>
      </w:tabs>
      <w:bidi w:val="0"/>
      <w:rPr>
        <w:rFonts w:ascii="Calibri" w:eastAsia="Calibri" w:hAnsi="Calibri" w:cs="Arial"/>
        <w:sz w:val="16"/>
        <w:szCs w:val="16"/>
        <w:rtl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 Ref</w:t>
    </w:r>
    <w:r>
      <w:rPr>
        <w:rFonts w:ascii="Calibri" w:eastAsia="Calibri" w:hAnsi="Calibri" w:cs="Arial"/>
        <w:sz w:val="16"/>
        <w:szCs w:val="16"/>
      </w:rPr>
      <w:t>: Quality Assurance Council Session (</w:t>
    </w:r>
    <w:r w:rsidR="00FA7F18">
      <w:rPr>
        <w:rFonts w:ascii="Calibri" w:eastAsia="Calibri" w:hAnsi="Calibri" w:cs="Arial"/>
        <w:sz w:val="16"/>
        <w:szCs w:val="16"/>
      </w:rPr>
      <w:t>13</w:t>
    </w:r>
    <w:r>
      <w:rPr>
        <w:rFonts w:ascii="Calibri" w:eastAsia="Calibri" w:hAnsi="Calibri" w:cs="Arial"/>
        <w:sz w:val="16"/>
        <w:szCs w:val="16"/>
      </w:rPr>
      <w:t>) Decision No. (</w:t>
    </w:r>
    <w:proofErr w:type="gramStart"/>
    <w:r w:rsidR="00FA7F18">
      <w:rPr>
        <w:rFonts w:ascii="Calibri" w:eastAsia="Calibri" w:hAnsi="Calibri" w:cs="Arial"/>
        <w:sz w:val="16"/>
        <w:szCs w:val="16"/>
      </w:rPr>
      <w:t>3</w:t>
    </w:r>
    <w:r>
      <w:rPr>
        <w:rFonts w:ascii="Calibri" w:eastAsia="Calibri" w:hAnsi="Calibri" w:cs="Arial"/>
        <w:sz w:val="16"/>
        <w:szCs w:val="16"/>
      </w:rPr>
      <w:t xml:space="preserve"> )</w:t>
    </w:r>
    <w:proofErr w:type="gramEnd"/>
    <w:r>
      <w:rPr>
        <w:rFonts w:ascii="Calibri" w:eastAsia="Calibri" w:hAnsi="Calibri" w:cs="Arial"/>
        <w:sz w:val="16"/>
        <w:szCs w:val="16"/>
      </w:rPr>
      <w:t xml:space="preserve"> </w:t>
    </w:r>
    <w:r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ascii="Calibri" w:eastAsia="Calibri" w:hAnsi="Calibri" w:cs="Arial"/>
        <w:sz w:val="16"/>
        <w:szCs w:val="16"/>
      </w:rPr>
      <w:t xml:space="preserve">: </w:t>
    </w:r>
    <w:r w:rsidR="00FA7F18">
      <w:rPr>
        <w:rFonts w:ascii="Calibri" w:eastAsia="Calibri" w:hAnsi="Calibri" w:cs="Arial"/>
        <w:sz w:val="16"/>
        <w:szCs w:val="16"/>
      </w:rPr>
      <w:t>29</w:t>
    </w:r>
    <w:r>
      <w:rPr>
        <w:rFonts w:ascii="Calibri" w:eastAsia="Calibri" w:hAnsi="Calibri" w:cs="Arial"/>
        <w:sz w:val="16"/>
        <w:szCs w:val="16"/>
      </w:rPr>
      <w:t xml:space="preserve">/12 /2020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B" w:rsidRDefault="009B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48" w:rsidRDefault="00395F48" w:rsidP="004B43F7">
      <w:pPr>
        <w:spacing w:after="0" w:line="240" w:lineRule="auto"/>
      </w:pPr>
      <w:r>
        <w:separator/>
      </w:r>
    </w:p>
  </w:footnote>
  <w:footnote w:type="continuationSeparator" w:id="0">
    <w:p w:rsidR="00395F48" w:rsidRDefault="00395F48" w:rsidP="004B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B" w:rsidRDefault="009B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F7" w:rsidRDefault="004B43F7" w:rsidP="004B43F7">
    <w:pPr>
      <w:pStyle w:val="Header"/>
      <w:jc w:val="center"/>
    </w:pPr>
    <w:r>
      <w:rPr>
        <w:noProof/>
      </w:rPr>
      <w:drawing>
        <wp:inline distT="0" distB="0" distL="0" distR="0">
          <wp:extent cx="1224951" cy="112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819" cy="114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B" w:rsidRDefault="009B3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2F8"/>
    <w:multiLevelType w:val="hybridMultilevel"/>
    <w:tmpl w:val="498CF9E0"/>
    <w:lvl w:ilvl="0" w:tplc="69C8AA28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4F7512D"/>
    <w:multiLevelType w:val="hybridMultilevel"/>
    <w:tmpl w:val="78F27CCA"/>
    <w:lvl w:ilvl="0" w:tplc="AEC8C8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746"/>
    <w:rsid w:val="00060720"/>
    <w:rsid w:val="000C76D6"/>
    <w:rsid w:val="000E002D"/>
    <w:rsid w:val="00163EF6"/>
    <w:rsid w:val="00173913"/>
    <w:rsid w:val="00195505"/>
    <w:rsid w:val="001E73F6"/>
    <w:rsid w:val="001F7962"/>
    <w:rsid w:val="0020040E"/>
    <w:rsid w:val="00224BD7"/>
    <w:rsid w:val="00275E42"/>
    <w:rsid w:val="003169F2"/>
    <w:rsid w:val="00344746"/>
    <w:rsid w:val="00395F48"/>
    <w:rsid w:val="003F5F2E"/>
    <w:rsid w:val="00400A64"/>
    <w:rsid w:val="004947FD"/>
    <w:rsid w:val="004B43F7"/>
    <w:rsid w:val="004C1E24"/>
    <w:rsid w:val="00504FC6"/>
    <w:rsid w:val="00527AA0"/>
    <w:rsid w:val="00580507"/>
    <w:rsid w:val="00623967"/>
    <w:rsid w:val="006E70D3"/>
    <w:rsid w:val="0074213B"/>
    <w:rsid w:val="00796DD6"/>
    <w:rsid w:val="007A5F8C"/>
    <w:rsid w:val="007B1530"/>
    <w:rsid w:val="007D1E86"/>
    <w:rsid w:val="007D294A"/>
    <w:rsid w:val="007E31A4"/>
    <w:rsid w:val="00817D87"/>
    <w:rsid w:val="00826638"/>
    <w:rsid w:val="008615FE"/>
    <w:rsid w:val="008A7430"/>
    <w:rsid w:val="008D2CF0"/>
    <w:rsid w:val="008D4299"/>
    <w:rsid w:val="008D4974"/>
    <w:rsid w:val="008F01E6"/>
    <w:rsid w:val="00923FED"/>
    <w:rsid w:val="00932E7A"/>
    <w:rsid w:val="009B3B0B"/>
    <w:rsid w:val="009C455C"/>
    <w:rsid w:val="009F449F"/>
    <w:rsid w:val="00A25F2B"/>
    <w:rsid w:val="00A721C5"/>
    <w:rsid w:val="00A97943"/>
    <w:rsid w:val="00AB5F8F"/>
    <w:rsid w:val="00AD3832"/>
    <w:rsid w:val="00AF631D"/>
    <w:rsid w:val="00B4014A"/>
    <w:rsid w:val="00BA1273"/>
    <w:rsid w:val="00C152C1"/>
    <w:rsid w:val="00C27715"/>
    <w:rsid w:val="00C47D14"/>
    <w:rsid w:val="00C728E9"/>
    <w:rsid w:val="00C85719"/>
    <w:rsid w:val="00C94A8C"/>
    <w:rsid w:val="00C94B64"/>
    <w:rsid w:val="00CB21E7"/>
    <w:rsid w:val="00CC7804"/>
    <w:rsid w:val="00CF2A11"/>
    <w:rsid w:val="00D15CF6"/>
    <w:rsid w:val="00D31D4F"/>
    <w:rsid w:val="00D62423"/>
    <w:rsid w:val="00DF54A0"/>
    <w:rsid w:val="00E10C53"/>
    <w:rsid w:val="00E17970"/>
    <w:rsid w:val="00EC61EF"/>
    <w:rsid w:val="00EE2069"/>
    <w:rsid w:val="00EF4DB4"/>
    <w:rsid w:val="00F24CB6"/>
    <w:rsid w:val="00F950A2"/>
    <w:rsid w:val="00F97636"/>
    <w:rsid w:val="00FA58F3"/>
    <w:rsid w:val="00FA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682EB3"/>
  <w15:docId w15:val="{632C9523-966A-4CD7-BE8A-9DC5D0E4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5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F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F7"/>
  </w:style>
  <w:style w:type="paragraph" w:styleId="Footer">
    <w:name w:val="footer"/>
    <w:basedOn w:val="Normal"/>
    <w:link w:val="FooterChar"/>
    <w:uiPriority w:val="99"/>
    <w:unhideWhenUsed/>
    <w:rsid w:val="004B43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F7"/>
  </w:style>
  <w:style w:type="paragraph" w:styleId="BalloonText">
    <w:name w:val="Balloon Text"/>
    <w:basedOn w:val="Normal"/>
    <w:link w:val="BalloonTextChar"/>
    <w:uiPriority w:val="99"/>
    <w:semiHidden/>
    <w:unhideWhenUsed/>
    <w:rsid w:val="009C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D0A8-1240-4637-BCB0-F5575DF9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Ikhlas AL Mukahel</cp:lastModifiedBy>
  <cp:revision>31</cp:revision>
  <cp:lastPrinted>2020-12-31T08:42:00Z</cp:lastPrinted>
  <dcterms:created xsi:type="dcterms:W3CDTF">2020-10-19T13:06:00Z</dcterms:created>
  <dcterms:modified xsi:type="dcterms:W3CDTF">2020-12-31T08:42:00Z</dcterms:modified>
</cp:coreProperties>
</file>